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F1A7" w14:textId="72F8254E" w:rsidR="00E832BA" w:rsidRPr="00E832BA" w:rsidRDefault="00F50E6F" w:rsidP="002943B4">
      <w:pPr>
        <w:spacing w:after="360"/>
        <w:jc w:val="center"/>
        <w:rPr>
          <w:b/>
          <w:color w:val="DD3C6B"/>
          <w:sz w:val="36"/>
        </w:rPr>
      </w:pPr>
      <w:r w:rsidRPr="00E832BA">
        <w:rPr>
          <w:b/>
          <w:color w:val="DD3C6B"/>
          <w:sz w:val="36"/>
        </w:rPr>
        <w:drawing>
          <wp:anchor distT="0" distB="0" distL="114300" distR="114300" simplePos="0" relativeHeight="251662336" behindDoc="1" locked="0" layoutInCell="1" allowOverlap="1" wp14:anchorId="12C61F5F" wp14:editId="1B175ED4">
            <wp:simplePos x="0" y="0"/>
            <wp:positionH relativeFrom="column">
              <wp:posOffset>-8869998</wp:posOffset>
            </wp:positionH>
            <wp:positionV relativeFrom="paragraph">
              <wp:posOffset>-470535</wp:posOffset>
            </wp:positionV>
            <wp:extent cx="7557135" cy="10683714"/>
            <wp:effectExtent l="0" t="0" r="12065" b="10160"/>
            <wp:wrapNone/>
            <wp:docPr id="1" name="Picture 1" descr="../../../../../../../Desktop/%234943-Word%20Base%20Tem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%234943-Word%20Base%20Temp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59388169"/>
      <w:bookmarkStart w:id="1" w:name="_Toc459211166"/>
      <w:bookmarkStart w:id="2" w:name="_Ref456108568"/>
      <w:bookmarkStart w:id="3" w:name="_Toc489281207"/>
      <w:r w:rsidR="00E832BA" w:rsidRPr="00E832BA">
        <w:rPr>
          <w:b/>
          <w:color w:val="DD3C6B"/>
          <w:sz w:val="36"/>
        </w:rPr>
        <w:t>Terms and Conditions</w:t>
      </w:r>
    </w:p>
    <w:p w14:paraId="434CF69F" w14:textId="77777777" w:rsidR="00E832BA" w:rsidRDefault="00E832BA" w:rsidP="00E832BA">
      <w:pPr>
        <w:spacing w:after="360"/>
      </w:pPr>
    </w:p>
    <w:p w14:paraId="2F290AD9" w14:textId="1394216A" w:rsidR="00E832BA" w:rsidRPr="00157538" w:rsidRDefault="00E6376D" w:rsidP="00D63737">
      <w:pPr>
        <w:spacing w:after="360"/>
        <w:jc w:val="both"/>
        <w:rPr>
          <w:sz w:val="24"/>
          <w:szCs w:val="24"/>
        </w:rPr>
      </w:pPr>
      <w:r w:rsidRPr="00157538">
        <w:rPr>
          <w:sz w:val="24"/>
          <w:szCs w:val="24"/>
        </w:rPr>
        <w:t xml:space="preserve">Bozena Zawisz MA will directly provide you with services </w:t>
      </w:r>
      <w:r w:rsidR="0088305B" w:rsidRPr="00157538">
        <w:rPr>
          <w:sz w:val="24"/>
          <w:szCs w:val="24"/>
        </w:rPr>
        <w:t xml:space="preserve">aligned with the ASD assessment </w:t>
      </w:r>
      <w:r w:rsidR="000A1C39" w:rsidRPr="00157538">
        <w:rPr>
          <w:sz w:val="24"/>
          <w:szCs w:val="24"/>
        </w:rPr>
        <w:t>flowchart. T</w:t>
      </w:r>
      <w:r w:rsidR="0088305B" w:rsidRPr="00157538">
        <w:rPr>
          <w:sz w:val="24"/>
          <w:szCs w:val="24"/>
        </w:rPr>
        <w:t>he screenin</w:t>
      </w:r>
      <w:r w:rsidR="00EE041B" w:rsidRPr="00157538">
        <w:rPr>
          <w:sz w:val="24"/>
          <w:szCs w:val="24"/>
        </w:rPr>
        <w:t xml:space="preserve">g instruments used </w:t>
      </w:r>
      <w:r w:rsidR="000A1C39" w:rsidRPr="00157538">
        <w:rPr>
          <w:sz w:val="24"/>
          <w:szCs w:val="24"/>
        </w:rPr>
        <w:t xml:space="preserve">as well as </w:t>
      </w:r>
      <w:r w:rsidR="00B36811" w:rsidRPr="00157538">
        <w:rPr>
          <w:sz w:val="24"/>
          <w:szCs w:val="24"/>
        </w:rPr>
        <w:t>components</w:t>
      </w:r>
      <w:r w:rsidR="00EE041B" w:rsidRPr="00157538">
        <w:rPr>
          <w:sz w:val="24"/>
          <w:szCs w:val="24"/>
        </w:rPr>
        <w:t xml:space="preserve"> of this process will vary according to individual circumstances</w:t>
      </w:r>
      <w:r w:rsidR="00B36811" w:rsidRPr="00157538">
        <w:rPr>
          <w:sz w:val="24"/>
          <w:szCs w:val="24"/>
        </w:rPr>
        <w:t xml:space="preserve">, </w:t>
      </w:r>
      <w:r w:rsidR="000A1C39" w:rsidRPr="00157538">
        <w:rPr>
          <w:sz w:val="24"/>
          <w:szCs w:val="24"/>
        </w:rPr>
        <w:t xml:space="preserve">such as </w:t>
      </w:r>
      <w:r w:rsidR="00B36811" w:rsidRPr="00157538">
        <w:rPr>
          <w:sz w:val="24"/>
          <w:szCs w:val="24"/>
        </w:rPr>
        <w:t xml:space="preserve">whether an individual attends an </w:t>
      </w:r>
      <w:r w:rsidR="00F15F14" w:rsidRPr="00157538">
        <w:rPr>
          <w:sz w:val="24"/>
          <w:szCs w:val="24"/>
        </w:rPr>
        <w:t xml:space="preserve">educational institution, or </w:t>
      </w:r>
      <w:r w:rsidR="00D63737" w:rsidRPr="00157538">
        <w:rPr>
          <w:sz w:val="24"/>
          <w:szCs w:val="24"/>
        </w:rPr>
        <w:t>what</w:t>
      </w:r>
      <w:r w:rsidR="000A1C39" w:rsidRPr="00157538">
        <w:rPr>
          <w:sz w:val="24"/>
          <w:szCs w:val="24"/>
        </w:rPr>
        <w:t xml:space="preserve"> allied health professionals</w:t>
      </w:r>
      <w:r w:rsidR="00F15F14" w:rsidRPr="00157538">
        <w:rPr>
          <w:sz w:val="24"/>
          <w:szCs w:val="24"/>
        </w:rPr>
        <w:t xml:space="preserve"> are</w:t>
      </w:r>
      <w:r w:rsidR="000A1C39" w:rsidRPr="00157538">
        <w:rPr>
          <w:sz w:val="24"/>
          <w:szCs w:val="24"/>
        </w:rPr>
        <w:t xml:space="preserve"> involved</w:t>
      </w:r>
      <w:r w:rsidR="00C646A4" w:rsidRPr="00157538">
        <w:rPr>
          <w:sz w:val="24"/>
          <w:szCs w:val="24"/>
        </w:rPr>
        <w:t xml:space="preserve"> with the individual</w:t>
      </w:r>
      <w:r w:rsidR="000A1C39" w:rsidRPr="00157538">
        <w:rPr>
          <w:sz w:val="24"/>
          <w:szCs w:val="24"/>
        </w:rPr>
        <w:t>.</w:t>
      </w:r>
    </w:p>
    <w:p w14:paraId="4316C24F" w14:textId="4BA5EDB4" w:rsidR="00E6376D" w:rsidRDefault="00E6376D" w:rsidP="00E832BA">
      <w:pPr>
        <w:spacing w:after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099AEF" wp14:editId="36B100F5">
            <wp:simplePos x="0" y="0"/>
            <wp:positionH relativeFrom="margin">
              <wp:posOffset>494030</wp:posOffset>
            </wp:positionH>
            <wp:positionV relativeFrom="paragraph">
              <wp:posOffset>230505</wp:posOffset>
            </wp:positionV>
            <wp:extent cx="4766945" cy="6171565"/>
            <wp:effectExtent l="0" t="0" r="0" b="635"/>
            <wp:wrapThrough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hrough>
            <wp:docPr id="3222321" name="Picture 1" descr="A diagram of a medical proced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321" name="Picture 1" descr="A diagram of a medical procedur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4E60" w14:textId="22F2B67C" w:rsidR="00E6376D" w:rsidRDefault="00E6376D" w:rsidP="00E832BA">
      <w:pPr>
        <w:spacing w:after="360"/>
      </w:pPr>
    </w:p>
    <w:p w14:paraId="3B7C77EA" w14:textId="5B3F6081" w:rsidR="00E6376D" w:rsidRDefault="00E6376D" w:rsidP="00E832BA">
      <w:pPr>
        <w:spacing w:after="360"/>
      </w:pPr>
    </w:p>
    <w:p w14:paraId="796FECCE" w14:textId="555B55A9" w:rsidR="00E6376D" w:rsidRDefault="00E6376D" w:rsidP="00E832BA">
      <w:pPr>
        <w:spacing w:after="360"/>
      </w:pPr>
    </w:p>
    <w:p w14:paraId="07B6A887" w14:textId="26CF6D20" w:rsidR="00E6376D" w:rsidRDefault="00E6376D" w:rsidP="00E832BA">
      <w:pPr>
        <w:spacing w:after="360"/>
      </w:pPr>
    </w:p>
    <w:p w14:paraId="1C24A3BD" w14:textId="77777777" w:rsidR="00E6376D" w:rsidRDefault="00E6376D" w:rsidP="00E832BA">
      <w:pPr>
        <w:spacing w:after="360"/>
      </w:pPr>
    </w:p>
    <w:p w14:paraId="53038D5C" w14:textId="77777777" w:rsidR="00E6376D" w:rsidRDefault="00E6376D" w:rsidP="00E832BA">
      <w:pPr>
        <w:spacing w:after="360"/>
      </w:pPr>
    </w:p>
    <w:p w14:paraId="67D5E824" w14:textId="77777777" w:rsidR="00E6376D" w:rsidRDefault="00E6376D" w:rsidP="00E832BA">
      <w:pPr>
        <w:spacing w:after="360"/>
      </w:pPr>
    </w:p>
    <w:p w14:paraId="31CC90B5" w14:textId="77777777" w:rsidR="00E6376D" w:rsidRDefault="00E6376D" w:rsidP="00E832BA">
      <w:pPr>
        <w:spacing w:after="360"/>
      </w:pPr>
    </w:p>
    <w:p w14:paraId="75F6D01F" w14:textId="77777777" w:rsidR="00E6376D" w:rsidRDefault="00E6376D" w:rsidP="00E832BA">
      <w:pPr>
        <w:spacing w:after="360"/>
      </w:pPr>
    </w:p>
    <w:p w14:paraId="16253EFB" w14:textId="77777777" w:rsidR="00E6376D" w:rsidRDefault="00E6376D" w:rsidP="00E832BA">
      <w:pPr>
        <w:spacing w:after="360"/>
      </w:pPr>
    </w:p>
    <w:p w14:paraId="1BA0DCEB" w14:textId="77777777" w:rsidR="00E6376D" w:rsidRDefault="00E6376D" w:rsidP="00E832BA">
      <w:pPr>
        <w:spacing w:after="360"/>
      </w:pPr>
    </w:p>
    <w:p w14:paraId="31C1E0B8" w14:textId="77777777" w:rsidR="00E6376D" w:rsidRDefault="00E6376D" w:rsidP="00E832BA">
      <w:pPr>
        <w:spacing w:after="360"/>
      </w:pPr>
    </w:p>
    <w:p w14:paraId="49E4E4DD" w14:textId="77777777" w:rsidR="00E6376D" w:rsidRDefault="00E6376D" w:rsidP="00E832BA">
      <w:pPr>
        <w:spacing w:after="360"/>
      </w:pPr>
    </w:p>
    <w:p w14:paraId="68441474" w14:textId="77777777" w:rsidR="00E6376D" w:rsidRDefault="00E6376D" w:rsidP="00E832BA">
      <w:pPr>
        <w:spacing w:after="360"/>
      </w:pPr>
    </w:p>
    <w:p w14:paraId="014C6DA6" w14:textId="77777777" w:rsidR="00E6376D" w:rsidRDefault="00E6376D" w:rsidP="00E832BA">
      <w:pPr>
        <w:spacing w:after="360"/>
      </w:pPr>
    </w:p>
    <w:p w14:paraId="4F998C47" w14:textId="0B1F5253" w:rsidR="00E6376D" w:rsidRDefault="00E6376D" w:rsidP="00E832BA">
      <w:pPr>
        <w:spacing w:after="360"/>
      </w:pPr>
    </w:p>
    <w:p w14:paraId="40799E43" w14:textId="2DDAD0FB" w:rsidR="00E6376D" w:rsidRDefault="00E6376D" w:rsidP="00E832BA">
      <w:pPr>
        <w:spacing w:after="360"/>
      </w:pPr>
    </w:p>
    <w:p w14:paraId="252B83B1" w14:textId="216788FB" w:rsidR="00E6376D" w:rsidRDefault="00E6376D" w:rsidP="00E832BA">
      <w:pPr>
        <w:spacing w:after="360"/>
      </w:pPr>
    </w:p>
    <w:p w14:paraId="325712E6" w14:textId="4798FA6C" w:rsidR="002943B4" w:rsidRPr="00B8612E" w:rsidRDefault="00C646A4" w:rsidP="005E51B1">
      <w:pPr>
        <w:pStyle w:val="BodyTextIndent"/>
        <w:rPr>
          <w:sz w:val="24"/>
          <w:szCs w:val="24"/>
        </w:rPr>
      </w:pPr>
      <w:bookmarkStart w:id="4" w:name="_Toc424048941"/>
      <w:bookmarkEnd w:id="2"/>
      <w:bookmarkEnd w:id="3"/>
      <w:r>
        <w:rPr>
          <w:sz w:val="24"/>
          <w:szCs w:val="24"/>
        </w:rPr>
        <w:lastRenderedPageBreak/>
        <w:t xml:space="preserve">If it is not </w:t>
      </w:r>
      <w:r w:rsidR="00884F8C" w:rsidRPr="00B8612E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for Bozena to meet </w:t>
      </w:r>
      <w:r w:rsidR="00884F8C" w:rsidRPr="00B8612E">
        <w:rPr>
          <w:sz w:val="24"/>
          <w:szCs w:val="24"/>
        </w:rPr>
        <w:t xml:space="preserve">your preferences about the way your </w:t>
      </w:r>
      <w:r w:rsidR="00DB3477">
        <w:rPr>
          <w:sz w:val="24"/>
          <w:szCs w:val="24"/>
        </w:rPr>
        <w:t xml:space="preserve">psychology intervention is </w:t>
      </w:r>
      <w:r w:rsidR="00AB78C8">
        <w:rPr>
          <w:sz w:val="24"/>
          <w:szCs w:val="24"/>
        </w:rPr>
        <w:t xml:space="preserve">legally </w:t>
      </w:r>
      <w:r w:rsidR="00884F8C" w:rsidRPr="00B8612E">
        <w:rPr>
          <w:sz w:val="24"/>
          <w:szCs w:val="24"/>
        </w:rPr>
        <w:t>provided</w:t>
      </w:r>
      <w:r w:rsidR="00DB3477">
        <w:rPr>
          <w:sz w:val="24"/>
          <w:szCs w:val="24"/>
        </w:rPr>
        <w:t xml:space="preserve">, she will </w:t>
      </w:r>
      <w:r w:rsidR="00884F8C" w:rsidRPr="00B8612E">
        <w:rPr>
          <w:sz w:val="24"/>
          <w:szCs w:val="24"/>
        </w:rPr>
        <w:t xml:space="preserve">communicate </w:t>
      </w:r>
      <w:r w:rsidR="00884F8C">
        <w:rPr>
          <w:sz w:val="24"/>
          <w:szCs w:val="24"/>
        </w:rPr>
        <w:t>this</w:t>
      </w:r>
      <w:r w:rsidR="00884F8C" w:rsidRPr="00B8612E">
        <w:rPr>
          <w:sz w:val="24"/>
          <w:szCs w:val="24"/>
        </w:rPr>
        <w:t xml:space="preserve"> with you and </w:t>
      </w:r>
      <w:r w:rsidR="00AB78C8">
        <w:rPr>
          <w:sz w:val="24"/>
          <w:szCs w:val="24"/>
        </w:rPr>
        <w:t>offer you an alternative.</w:t>
      </w:r>
    </w:p>
    <w:p w14:paraId="517CC5BD" w14:textId="2EA998DF" w:rsidR="002943B4" w:rsidRPr="00B8612E" w:rsidRDefault="00884F8C" w:rsidP="005E51B1">
      <w:pPr>
        <w:pStyle w:val="BodyTextIndent"/>
        <w:rPr>
          <w:sz w:val="24"/>
          <w:szCs w:val="24"/>
        </w:rPr>
      </w:pPr>
      <w:r w:rsidRPr="00B8612E">
        <w:rPr>
          <w:sz w:val="24"/>
          <w:szCs w:val="24"/>
        </w:rPr>
        <w:t xml:space="preserve">While </w:t>
      </w:r>
      <w:r w:rsidR="00DB3477">
        <w:rPr>
          <w:sz w:val="24"/>
          <w:szCs w:val="24"/>
        </w:rPr>
        <w:t xml:space="preserve">Bozena </w:t>
      </w:r>
      <w:r w:rsidR="00AB78C8">
        <w:rPr>
          <w:sz w:val="24"/>
          <w:szCs w:val="24"/>
        </w:rPr>
        <w:t xml:space="preserve">may </w:t>
      </w:r>
      <w:r w:rsidRPr="00B8612E">
        <w:rPr>
          <w:sz w:val="24"/>
          <w:szCs w:val="24"/>
        </w:rPr>
        <w:t xml:space="preserve">try to accommodate your requests, there may be times where </w:t>
      </w:r>
      <w:r w:rsidR="00DB3477">
        <w:rPr>
          <w:sz w:val="24"/>
          <w:szCs w:val="24"/>
        </w:rPr>
        <w:t>s</w:t>
      </w:r>
      <w:r w:rsidR="00AB78C8">
        <w:rPr>
          <w:sz w:val="24"/>
          <w:szCs w:val="24"/>
        </w:rPr>
        <w:t xml:space="preserve">he </w:t>
      </w:r>
      <w:r w:rsidR="00DC158A">
        <w:rPr>
          <w:sz w:val="24"/>
          <w:szCs w:val="24"/>
        </w:rPr>
        <w:t>must</w:t>
      </w:r>
      <w:r w:rsidR="00AB78C8">
        <w:rPr>
          <w:sz w:val="24"/>
          <w:szCs w:val="24"/>
        </w:rPr>
        <w:t xml:space="preserve"> say </w:t>
      </w:r>
      <w:r>
        <w:rPr>
          <w:sz w:val="24"/>
          <w:szCs w:val="24"/>
        </w:rPr>
        <w:t>no to a</w:t>
      </w:r>
      <w:r w:rsidRPr="00B8612E">
        <w:rPr>
          <w:sz w:val="24"/>
          <w:szCs w:val="24"/>
        </w:rPr>
        <w:t xml:space="preserve"> request, such as when:</w:t>
      </w:r>
    </w:p>
    <w:p w14:paraId="3B3D6FD0" w14:textId="7D42166D" w:rsidR="00D63737" w:rsidRPr="00971A57" w:rsidRDefault="00DC158A" w:rsidP="00971A57">
      <w:pPr>
        <w:pStyle w:val="Heading4"/>
      </w:pPr>
      <w:r>
        <w:rPr>
          <w:sz w:val="24"/>
          <w:szCs w:val="24"/>
        </w:rPr>
        <w:t>Y</w:t>
      </w:r>
      <w:r w:rsidRPr="00B8612E">
        <w:rPr>
          <w:sz w:val="24"/>
          <w:szCs w:val="24"/>
        </w:rPr>
        <w:t>our request is</w:t>
      </w:r>
      <w:r>
        <w:rPr>
          <w:sz w:val="24"/>
          <w:szCs w:val="24"/>
        </w:rPr>
        <w:t xml:space="preserve"> not</w:t>
      </w:r>
      <w:r w:rsidRPr="00B86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clinically relevant, reasonable or necessary and does not demonstrate long term </w:t>
      </w:r>
      <w:r w:rsidR="00DB3477">
        <w:rPr>
          <w:sz w:val="24"/>
          <w:szCs w:val="24"/>
        </w:rPr>
        <w:t>benefit for yourself.</w:t>
      </w:r>
    </w:p>
    <w:p w14:paraId="5D254AB3" w14:textId="77777777" w:rsidR="00971A57" w:rsidRPr="00B8612E" w:rsidRDefault="00971A57" w:rsidP="00971A57">
      <w:pPr>
        <w:pStyle w:val="Heading4"/>
        <w:numPr>
          <w:ilvl w:val="0"/>
          <w:numId w:val="0"/>
        </w:numPr>
        <w:ind w:left="1701"/>
      </w:pPr>
    </w:p>
    <w:p w14:paraId="7F15ED83" w14:textId="77777777" w:rsidR="002943B4" w:rsidRPr="00607E0C" w:rsidRDefault="00834BAB" w:rsidP="0065409E">
      <w:pPr>
        <w:pStyle w:val="Heading2"/>
      </w:pPr>
      <w:bookmarkStart w:id="5" w:name="_Toc489281209"/>
      <w:r>
        <w:t>Clinician’s</w:t>
      </w:r>
      <w:r w:rsidR="00735C81">
        <w:t xml:space="preserve"> </w:t>
      </w:r>
      <w:r w:rsidR="00884F8C" w:rsidRPr="00607E0C">
        <w:t>responsibilities</w:t>
      </w:r>
      <w:bookmarkEnd w:id="5"/>
    </w:p>
    <w:p w14:paraId="1852988C" w14:textId="6956101D" w:rsidR="002943B4" w:rsidRPr="00BA456A" w:rsidRDefault="00735C81" w:rsidP="006F570E">
      <w:pPr>
        <w:pStyle w:val="Heading4"/>
        <w:rPr>
          <w:sz w:val="24"/>
          <w:szCs w:val="24"/>
        </w:rPr>
      </w:pPr>
      <w:r w:rsidRPr="00BA456A">
        <w:rPr>
          <w:rFonts w:cs="Arial"/>
          <w:sz w:val="24"/>
          <w:szCs w:val="24"/>
        </w:rPr>
        <w:t>I</w:t>
      </w:r>
      <w:r w:rsidR="00884F8C" w:rsidRPr="00BA456A">
        <w:rPr>
          <w:rFonts w:cs="Arial"/>
          <w:sz w:val="24"/>
          <w:szCs w:val="24"/>
        </w:rPr>
        <w:t>nclude</w:t>
      </w:r>
      <w:r>
        <w:rPr>
          <w:rFonts w:cs="Arial"/>
          <w:sz w:val="24"/>
          <w:szCs w:val="24"/>
        </w:rPr>
        <w:t xml:space="preserve"> </w:t>
      </w:r>
      <w:r w:rsidR="00884F8C" w:rsidRPr="00BA456A">
        <w:rPr>
          <w:rFonts w:cs="Arial"/>
          <w:sz w:val="24"/>
          <w:szCs w:val="24"/>
        </w:rPr>
        <w:t>you in all decision</w:t>
      </w:r>
      <w:r w:rsidR="00884F8C">
        <w:rPr>
          <w:rFonts w:cs="Arial"/>
          <w:sz w:val="24"/>
          <w:szCs w:val="24"/>
        </w:rPr>
        <w:t>s</w:t>
      </w:r>
      <w:r w:rsidR="00884F8C" w:rsidRPr="00BA456A">
        <w:rPr>
          <w:rFonts w:cs="Arial"/>
          <w:sz w:val="24"/>
          <w:szCs w:val="24"/>
        </w:rPr>
        <w:t xml:space="preserve"> about</w:t>
      </w:r>
      <w:r w:rsidR="003D06EE">
        <w:rPr>
          <w:rFonts w:cs="Arial"/>
          <w:sz w:val="24"/>
          <w:szCs w:val="24"/>
        </w:rPr>
        <w:t xml:space="preserve"> the </w:t>
      </w:r>
      <w:r w:rsidR="00494983">
        <w:rPr>
          <w:rFonts w:cs="Arial"/>
          <w:sz w:val="24"/>
          <w:szCs w:val="24"/>
        </w:rPr>
        <w:t>psychology interventions</w:t>
      </w:r>
      <w:r w:rsidR="003D06EE">
        <w:rPr>
          <w:rFonts w:cs="Arial"/>
          <w:sz w:val="24"/>
          <w:szCs w:val="24"/>
        </w:rPr>
        <w:t xml:space="preserve"> we provide</w:t>
      </w:r>
      <w:r w:rsidR="00F9376A">
        <w:rPr>
          <w:rFonts w:cs="Arial"/>
          <w:sz w:val="24"/>
          <w:szCs w:val="24"/>
        </w:rPr>
        <w:t>.</w:t>
      </w:r>
    </w:p>
    <w:p w14:paraId="33B300C9" w14:textId="3CF52918" w:rsidR="002943B4" w:rsidRPr="00735C81" w:rsidRDefault="00735C81" w:rsidP="00735C81">
      <w:pPr>
        <w:pStyle w:val="Heading4"/>
        <w:rPr>
          <w:sz w:val="24"/>
          <w:szCs w:val="24"/>
        </w:rPr>
      </w:pPr>
      <w:r w:rsidRPr="00BA456A">
        <w:rPr>
          <w:sz w:val="24"/>
          <w:szCs w:val="24"/>
        </w:rPr>
        <w:t>M</w:t>
      </w:r>
      <w:r w:rsidR="00884F8C" w:rsidRPr="00BA456A">
        <w:rPr>
          <w:sz w:val="24"/>
          <w:szCs w:val="24"/>
        </w:rPr>
        <w:t>eet with you (in person</w:t>
      </w:r>
      <w:r w:rsidR="00971A57">
        <w:rPr>
          <w:sz w:val="24"/>
          <w:szCs w:val="24"/>
        </w:rPr>
        <w:t>, online,</w:t>
      </w:r>
      <w:r w:rsidR="00884F8C" w:rsidRPr="00BA456A">
        <w:rPr>
          <w:sz w:val="24"/>
          <w:szCs w:val="24"/>
        </w:rPr>
        <w:t xml:space="preserve"> or over the phone) to </w:t>
      </w:r>
      <w:r>
        <w:rPr>
          <w:sz w:val="24"/>
          <w:szCs w:val="24"/>
        </w:rPr>
        <w:t xml:space="preserve">follow up on </w:t>
      </w:r>
      <w:r w:rsidR="00494983">
        <w:rPr>
          <w:sz w:val="24"/>
          <w:szCs w:val="24"/>
        </w:rPr>
        <w:t xml:space="preserve">the </w:t>
      </w:r>
      <w:r>
        <w:rPr>
          <w:sz w:val="24"/>
          <w:szCs w:val="24"/>
        </w:rPr>
        <w:t>progress of your intervention</w:t>
      </w:r>
      <w:r w:rsidR="00F9376A">
        <w:rPr>
          <w:sz w:val="24"/>
          <w:szCs w:val="24"/>
        </w:rPr>
        <w:t>.</w:t>
      </w:r>
    </w:p>
    <w:p w14:paraId="189AE7CE" w14:textId="4C3A15C8" w:rsidR="002943B4" w:rsidRPr="00BA456A" w:rsidRDefault="003D06EE" w:rsidP="006F570E">
      <w:pPr>
        <w:pStyle w:val="Heading4"/>
        <w:rPr>
          <w:sz w:val="24"/>
          <w:szCs w:val="24"/>
        </w:rPr>
      </w:pPr>
      <w:r w:rsidRPr="00BA456A">
        <w:rPr>
          <w:sz w:val="24"/>
          <w:szCs w:val="24"/>
        </w:rPr>
        <w:t>P</w:t>
      </w:r>
      <w:r w:rsidR="00884F8C" w:rsidRPr="00BA456A">
        <w:rPr>
          <w:sz w:val="24"/>
          <w:szCs w:val="24"/>
        </w:rPr>
        <w:t>rotect</w:t>
      </w:r>
      <w:r>
        <w:rPr>
          <w:sz w:val="24"/>
          <w:szCs w:val="24"/>
        </w:rPr>
        <w:t xml:space="preserve"> </w:t>
      </w:r>
      <w:r w:rsidR="00884F8C" w:rsidRPr="00BA456A">
        <w:rPr>
          <w:sz w:val="24"/>
          <w:szCs w:val="24"/>
        </w:rPr>
        <w:t>your privacy an</w:t>
      </w:r>
      <w:r>
        <w:rPr>
          <w:sz w:val="24"/>
          <w:szCs w:val="24"/>
        </w:rPr>
        <w:t>d your confidential information</w:t>
      </w:r>
      <w:r w:rsidR="00F9376A">
        <w:rPr>
          <w:sz w:val="24"/>
          <w:szCs w:val="24"/>
        </w:rPr>
        <w:t>.</w:t>
      </w:r>
    </w:p>
    <w:p w14:paraId="09BB8303" w14:textId="3A02AD17" w:rsidR="002943B4" w:rsidRPr="008701E4" w:rsidRDefault="003D06EE" w:rsidP="008701E4">
      <w:pPr>
        <w:pStyle w:val="Heading4"/>
        <w:rPr>
          <w:sz w:val="24"/>
          <w:szCs w:val="24"/>
        </w:rPr>
      </w:pPr>
      <w:r w:rsidRPr="00BA456A">
        <w:rPr>
          <w:sz w:val="24"/>
          <w:szCs w:val="24"/>
        </w:rPr>
        <w:t>P</w:t>
      </w:r>
      <w:r w:rsidR="00884F8C" w:rsidRPr="00BA456A">
        <w:rPr>
          <w:sz w:val="24"/>
          <w:szCs w:val="24"/>
        </w:rPr>
        <w:t>rovide</w:t>
      </w:r>
      <w:r>
        <w:rPr>
          <w:sz w:val="24"/>
          <w:szCs w:val="24"/>
        </w:rPr>
        <w:t xml:space="preserve"> </w:t>
      </w:r>
      <w:r w:rsidR="00884F8C" w:rsidRPr="00BA456A">
        <w:rPr>
          <w:sz w:val="24"/>
          <w:szCs w:val="24"/>
        </w:rPr>
        <w:t xml:space="preserve">your </w:t>
      </w:r>
      <w:r w:rsidR="00F9376A">
        <w:rPr>
          <w:sz w:val="24"/>
          <w:szCs w:val="24"/>
        </w:rPr>
        <w:t>s</w:t>
      </w:r>
      <w:r w:rsidR="00884F8C" w:rsidRPr="00BA456A">
        <w:rPr>
          <w:sz w:val="24"/>
          <w:szCs w:val="24"/>
        </w:rPr>
        <w:t xml:space="preserve">upports in a manner consistent with all relevant laws, including </w:t>
      </w:r>
      <w:r w:rsidR="00874A5D">
        <w:rPr>
          <w:sz w:val="24"/>
          <w:szCs w:val="24"/>
        </w:rPr>
        <w:t>A</w:t>
      </w:r>
      <w:r w:rsidR="00F16134">
        <w:rPr>
          <w:sz w:val="24"/>
          <w:szCs w:val="24"/>
        </w:rPr>
        <w:t>H</w:t>
      </w:r>
      <w:r w:rsidR="00874A5D">
        <w:rPr>
          <w:sz w:val="24"/>
          <w:szCs w:val="24"/>
        </w:rPr>
        <w:t xml:space="preserve">PRA </w:t>
      </w:r>
      <w:r w:rsidR="00971A57">
        <w:rPr>
          <w:sz w:val="24"/>
          <w:szCs w:val="24"/>
        </w:rPr>
        <w:t xml:space="preserve">regulations </w:t>
      </w:r>
      <w:r w:rsidR="00884F8C" w:rsidRPr="00BA456A">
        <w:rPr>
          <w:sz w:val="24"/>
          <w:szCs w:val="24"/>
        </w:rPr>
        <w:t xml:space="preserve">and the Australian Consumer </w:t>
      </w:r>
      <w:proofErr w:type="gramStart"/>
      <w:r w:rsidR="00884F8C" w:rsidRPr="00BA456A">
        <w:rPr>
          <w:sz w:val="24"/>
          <w:szCs w:val="24"/>
        </w:rPr>
        <w:t>Law;</w:t>
      </w:r>
      <w:proofErr w:type="gramEnd"/>
    </w:p>
    <w:p w14:paraId="799DADE7" w14:textId="77777777" w:rsidR="002943B4" w:rsidRPr="00BA456A" w:rsidRDefault="008701E4" w:rsidP="006F570E">
      <w:pPr>
        <w:pStyle w:val="Heading4"/>
        <w:rPr>
          <w:sz w:val="24"/>
          <w:szCs w:val="24"/>
        </w:rPr>
      </w:pPr>
      <w:r w:rsidRPr="00BA456A">
        <w:rPr>
          <w:sz w:val="24"/>
          <w:szCs w:val="24"/>
        </w:rPr>
        <w:t>B</w:t>
      </w:r>
      <w:r w:rsidR="00884F8C" w:rsidRPr="00BA456A">
        <w:rPr>
          <w:sz w:val="24"/>
          <w:szCs w:val="24"/>
        </w:rPr>
        <w:t>e required, under mandatory reporting requirements, to report any suspected acts of neglect or abuse.</w:t>
      </w:r>
    </w:p>
    <w:p w14:paraId="0454FDA7" w14:textId="046E8D47" w:rsidR="002943B4" w:rsidRPr="00BA456A" w:rsidRDefault="00F16134" w:rsidP="005E51B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Bozena</w:t>
      </w:r>
      <w:r w:rsidR="008701E4">
        <w:rPr>
          <w:sz w:val="24"/>
          <w:szCs w:val="24"/>
        </w:rPr>
        <w:t xml:space="preserve"> </w:t>
      </w:r>
      <w:r w:rsidR="00884F8C" w:rsidRPr="00BA456A">
        <w:rPr>
          <w:sz w:val="24"/>
          <w:szCs w:val="24"/>
        </w:rPr>
        <w:t xml:space="preserve">will not be responsible for injury, loss or damage if </w:t>
      </w:r>
      <w:r>
        <w:rPr>
          <w:sz w:val="24"/>
          <w:szCs w:val="24"/>
        </w:rPr>
        <w:t>s</w:t>
      </w:r>
      <w:r w:rsidR="008701E4">
        <w:rPr>
          <w:sz w:val="24"/>
          <w:szCs w:val="24"/>
        </w:rPr>
        <w:t xml:space="preserve">he has </w:t>
      </w:r>
      <w:r w:rsidR="00884F8C" w:rsidRPr="00BA456A">
        <w:rPr>
          <w:sz w:val="24"/>
          <w:szCs w:val="24"/>
        </w:rPr>
        <w:t xml:space="preserve">not been negligent </w:t>
      </w:r>
      <w:r w:rsidR="008701E4">
        <w:rPr>
          <w:sz w:val="24"/>
          <w:szCs w:val="24"/>
        </w:rPr>
        <w:t xml:space="preserve">or not </w:t>
      </w:r>
      <w:r w:rsidR="00884F8C" w:rsidRPr="00BA456A">
        <w:rPr>
          <w:sz w:val="24"/>
          <w:szCs w:val="24"/>
        </w:rPr>
        <w:t>breached this agreement.</w:t>
      </w:r>
      <w:r w:rsidR="008701E4">
        <w:rPr>
          <w:sz w:val="24"/>
          <w:szCs w:val="24"/>
        </w:rPr>
        <w:br/>
      </w:r>
      <w:r w:rsidR="008701E4">
        <w:rPr>
          <w:sz w:val="24"/>
          <w:szCs w:val="24"/>
        </w:rPr>
        <w:br/>
      </w:r>
    </w:p>
    <w:p w14:paraId="4B939CED" w14:textId="77777777" w:rsidR="002943B4" w:rsidRPr="00607E0C" w:rsidRDefault="00884F8C" w:rsidP="0065409E">
      <w:pPr>
        <w:pStyle w:val="Heading2"/>
      </w:pPr>
      <w:bookmarkStart w:id="6" w:name="_Toc489281210"/>
      <w:r w:rsidRPr="00607E0C">
        <w:t>Your responsibilities</w:t>
      </w:r>
      <w:bookmarkEnd w:id="6"/>
    </w:p>
    <w:p w14:paraId="78F7FED8" w14:textId="77777777" w:rsidR="002943B4" w:rsidRPr="00BA456A" w:rsidRDefault="00884F8C" w:rsidP="005E51B1">
      <w:pPr>
        <w:pStyle w:val="BodyTextIndent"/>
        <w:keepNext/>
        <w:rPr>
          <w:sz w:val="24"/>
          <w:szCs w:val="24"/>
        </w:rPr>
      </w:pPr>
      <w:r w:rsidRPr="00BA456A">
        <w:rPr>
          <w:sz w:val="24"/>
          <w:szCs w:val="24"/>
        </w:rPr>
        <w:t>While this agreement is in place, you must:</w:t>
      </w:r>
    </w:p>
    <w:p w14:paraId="5CF8A100" w14:textId="58799B34" w:rsidR="002943B4" w:rsidRPr="00BA456A" w:rsidRDefault="00ED3DA5" w:rsidP="006F570E">
      <w:pPr>
        <w:pStyle w:val="Heading4"/>
        <w:rPr>
          <w:sz w:val="24"/>
          <w:szCs w:val="24"/>
        </w:rPr>
      </w:pPr>
      <w:r w:rsidRPr="00BA456A">
        <w:rPr>
          <w:rFonts w:cs="Arial"/>
          <w:sz w:val="24"/>
          <w:szCs w:val="24"/>
        </w:rPr>
        <w:t>A</w:t>
      </w:r>
      <w:r w:rsidR="00884F8C" w:rsidRPr="00BA456A">
        <w:rPr>
          <w:rFonts w:cs="Arial"/>
          <w:sz w:val="24"/>
          <w:szCs w:val="24"/>
        </w:rPr>
        <w:t>ctively</w:t>
      </w:r>
      <w:r>
        <w:rPr>
          <w:rFonts w:cs="Arial"/>
          <w:sz w:val="24"/>
          <w:szCs w:val="24"/>
        </w:rPr>
        <w:t xml:space="preserve"> </w:t>
      </w:r>
      <w:r w:rsidR="00884F8C" w:rsidRPr="00BA456A">
        <w:rPr>
          <w:rFonts w:cs="Arial"/>
          <w:sz w:val="24"/>
          <w:szCs w:val="24"/>
        </w:rPr>
        <w:t xml:space="preserve">participate in goal setting and review of your </w:t>
      </w:r>
      <w:r w:rsidR="00F16134">
        <w:rPr>
          <w:rFonts w:cs="Arial"/>
          <w:sz w:val="24"/>
          <w:szCs w:val="24"/>
        </w:rPr>
        <w:t>goals.</w:t>
      </w:r>
    </w:p>
    <w:p w14:paraId="494552A5" w14:textId="68EF650E" w:rsidR="002943B4" w:rsidRDefault="00ED3DA5" w:rsidP="006F570E">
      <w:pPr>
        <w:pStyle w:val="Heading4"/>
        <w:rPr>
          <w:sz w:val="24"/>
          <w:szCs w:val="24"/>
        </w:rPr>
      </w:pPr>
      <w:r w:rsidRPr="00BA456A">
        <w:rPr>
          <w:sz w:val="24"/>
          <w:szCs w:val="24"/>
        </w:rPr>
        <w:t>T</w:t>
      </w:r>
      <w:r w:rsidR="00884F8C" w:rsidRPr="00BA456A">
        <w:rPr>
          <w:sz w:val="24"/>
          <w:szCs w:val="24"/>
        </w:rPr>
        <w:t>alk</w:t>
      </w:r>
      <w:r>
        <w:rPr>
          <w:sz w:val="24"/>
          <w:szCs w:val="24"/>
        </w:rPr>
        <w:t xml:space="preserve"> </w:t>
      </w:r>
      <w:r w:rsidR="00884F8C" w:rsidRPr="00BA456A">
        <w:rPr>
          <w:sz w:val="24"/>
          <w:szCs w:val="24"/>
        </w:rPr>
        <w:t xml:space="preserve">to </w:t>
      </w:r>
      <w:r w:rsidR="00F16134">
        <w:rPr>
          <w:sz w:val="24"/>
          <w:szCs w:val="24"/>
        </w:rPr>
        <w:t>Bozena</w:t>
      </w:r>
      <w:r>
        <w:rPr>
          <w:sz w:val="24"/>
          <w:szCs w:val="24"/>
        </w:rPr>
        <w:t xml:space="preserve"> </w:t>
      </w:r>
      <w:r w:rsidR="00884F8C" w:rsidRPr="00BA456A">
        <w:rPr>
          <w:sz w:val="24"/>
          <w:szCs w:val="24"/>
        </w:rPr>
        <w:t xml:space="preserve">if you have any concerns about what </w:t>
      </w:r>
      <w:r>
        <w:rPr>
          <w:sz w:val="24"/>
          <w:szCs w:val="24"/>
        </w:rPr>
        <w:t>is required of you</w:t>
      </w:r>
      <w:r w:rsidR="00F16134">
        <w:rPr>
          <w:sz w:val="24"/>
          <w:szCs w:val="24"/>
        </w:rPr>
        <w:t>.</w:t>
      </w:r>
    </w:p>
    <w:p w14:paraId="02B13E48" w14:textId="2C4579CD" w:rsidR="00F16134" w:rsidRDefault="00D7449B" w:rsidP="006F570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A77C47">
        <w:rPr>
          <w:sz w:val="24"/>
          <w:szCs w:val="24"/>
        </w:rPr>
        <w:t xml:space="preserve">sincere </w:t>
      </w:r>
      <w:r w:rsidR="00D30054">
        <w:rPr>
          <w:sz w:val="24"/>
          <w:szCs w:val="24"/>
        </w:rPr>
        <w:t>information about yourself and your situation.</w:t>
      </w:r>
    </w:p>
    <w:p w14:paraId="168FC85B" w14:textId="77777777" w:rsidR="00B73527" w:rsidRPr="00BA456A" w:rsidRDefault="00B73527" w:rsidP="00B73527">
      <w:pPr>
        <w:pStyle w:val="Heading4"/>
        <w:numPr>
          <w:ilvl w:val="0"/>
          <w:numId w:val="0"/>
        </w:numPr>
        <w:ind w:left="1701"/>
        <w:rPr>
          <w:sz w:val="24"/>
          <w:szCs w:val="24"/>
        </w:rPr>
      </w:pPr>
    </w:p>
    <w:p w14:paraId="65169B49" w14:textId="77777777" w:rsidR="002943B4" w:rsidRDefault="00884F8C" w:rsidP="0065409E">
      <w:pPr>
        <w:pStyle w:val="Heading2"/>
      </w:pPr>
      <w:bookmarkStart w:id="7" w:name="_Toc489281211"/>
      <w:r>
        <w:t>Conflicts of Interest</w:t>
      </w:r>
      <w:bookmarkEnd w:id="7"/>
    </w:p>
    <w:p w14:paraId="2F502A98" w14:textId="7E44864F" w:rsidR="002943B4" w:rsidRPr="00BA456A" w:rsidRDefault="00884F8C" w:rsidP="00BA456A">
      <w:pPr>
        <w:ind w:left="1134"/>
        <w:rPr>
          <w:sz w:val="24"/>
          <w:szCs w:val="24"/>
        </w:rPr>
      </w:pPr>
      <w:r w:rsidRPr="00BA456A">
        <w:rPr>
          <w:sz w:val="24"/>
          <w:szCs w:val="24"/>
        </w:rPr>
        <w:t>As a</w:t>
      </w:r>
      <w:r>
        <w:rPr>
          <w:sz w:val="24"/>
          <w:szCs w:val="24"/>
        </w:rPr>
        <w:t xml:space="preserve"> registered </w:t>
      </w:r>
      <w:r w:rsidR="00CD7622">
        <w:rPr>
          <w:sz w:val="24"/>
          <w:szCs w:val="24"/>
        </w:rPr>
        <w:t>psychologist, Bozena mu</w:t>
      </w:r>
      <w:r w:rsidRPr="00BA456A">
        <w:rPr>
          <w:sz w:val="24"/>
          <w:szCs w:val="24"/>
        </w:rPr>
        <w:t>st act in your best interest</w:t>
      </w:r>
      <w:r>
        <w:rPr>
          <w:sz w:val="24"/>
          <w:szCs w:val="24"/>
        </w:rPr>
        <w:t xml:space="preserve">. This means you are fully informed </w:t>
      </w:r>
      <w:r w:rsidRPr="00BA456A">
        <w:rPr>
          <w:sz w:val="24"/>
          <w:szCs w:val="24"/>
        </w:rPr>
        <w:t xml:space="preserve">and empowered to make choices about </w:t>
      </w:r>
      <w:r>
        <w:rPr>
          <w:sz w:val="24"/>
          <w:szCs w:val="24"/>
        </w:rPr>
        <w:t xml:space="preserve">your </w:t>
      </w:r>
      <w:r w:rsidR="00CD7622">
        <w:rPr>
          <w:sz w:val="24"/>
          <w:szCs w:val="24"/>
        </w:rPr>
        <w:t>interventions</w:t>
      </w:r>
      <w:r w:rsidRPr="00BA456A">
        <w:rPr>
          <w:sz w:val="24"/>
          <w:szCs w:val="24"/>
        </w:rPr>
        <w:t>.</w:t>
      </w:r>
    </w:p>
    <w:p w14:paraId="317ED25A" w14:textId="0D15FC89" w:rsidR="002943B4" w:rsidRPr="00BA456A" w:rsidRDefault="00CD7622" w:rsidP="00DA68D5">
      <w:pPr>
        <w:ind w:left="1134"/>
        <w:rPr>
          <w:sz w:val="24"/>
          <w:szCs w:val="24"/>
        </w:rPr>
      </w:pPr>
      <w:r>
        <w:rPr>
          <w:sz w:val="24"/>
          <w:szCs w:val="24"/>
        </w:rPr>
        <w:t>Bozena</w:t>
      </w:r>
      <w:r w:rsidR="00214BD4">
        <w:rPr>
          <w:sz w:val="24"/>
          <w:szCs w:val="24"/>
        </w:rPr>
        <w:t xml:space="preserve"> is </w:t>
      </w:r>
      <w:r w:rsidR="00884F8C" w:rsidRPr="00BA456A">
        <w:rPr>
          <w:sz w:val="24"/>
          <w:szCs w:val="24"/>
        </w:rPr>
        <w:t xml:space="preserve">committed to </w:t>
      </w:r>
      <w:r>
        <w:rPr>
          <w:sz w:val="24"/>
          <w:szCs w:val="24"/>
        </w:rPr>
        <w:t>A</w:t>
      </w:r>
      <w:r w:rsidR="00B151E7">
        <w:rPr>
          <w:sz w:val="24"/>
          <w:szCs w:val="24"/>
        </w:rPr>
        <w:t>HPRA’s</w:t>
      </w:r>
      <w:r w:rsidR="00884F8C" w:rsidRPr="00BA456A">
        <w:rPr>
          <w:sz w:val="24"/>
          <w:szCs w:val="24"/>
        </w:rPr>
        <w:t xml:space="preserve"> conflict of interest guidelines</w:t>
      </w:r>
      <w:r w:rsidR="00884F8C">
        <w:rPr>
          <w:sz w:val="24"/>
          <w:szCs w:val="24"/>
        </w:rPr>
        <w:t xml:space="preserve">. </w:t>
      </w:r>
      <w:r w:rsidR="003C5AFF">
        <w:rPr>
          <w:sz w:val="24"/>
          <w:szCs w:val="24"/>
        </w:rPr>
        <w:t>Our</w:t>
      </w:r>
      <w:r w:rsidR="00884F8C" w:rsidRPr="00BA456A">
        <w:rPr>
          <w:sz w:val="24"/>
          <w:szCs w:val="24"/>
        </w:rPr>
        <w:t xml:space="preserve"> governing policies and procedures will protect your right </w:t>
      </w:r>
      <w:proofErr w:type="gramStart"/>
      <w:r w:rsidR="00884F8C" w:rsidRPr="00BA456A">
        <w:rPr>
          <w:sz w:val="24"/>
          <w:szCs w:val="24"/>
        </w:rPr>
        <w:t>to choice</w:t>
      </w:r>
      <w:proofErr w:type="gramEnd"/>
      <w:r w:rsidR="00884F8C" w:rsidRPr="00BA456A">
        <w:rPr>
          <w:sz w:val="24"/>
          <w:szCs w:val="24"/>
        </w:rPr>
        <w:t xml:space="preserve"> and control and will ensure </w:t>
      </w:r>
      <w:r w:rsidR="00884F8C">
        <w:rPr>
          <w:sz w:val="24"/>
          <w:szCs w:val="24"/>
        </w:rPr>
        <w:t xml:space="preserve">you can make informed decisions about your </w:t>
      </w:r>
      <w:r w:rsidR="00AD564C">
        <w:rPr>
          <w:sz w:val="24"/>
          <w:szCs w:val="24"/>
        </w:rPr>
        <w:t>interventions</w:t>
      </w:r>
      <w:r w:rsidR="00884F8C">
        <w:rPr>
          <w:sz w:val="24"/>
          <w:szCs w:val="24"/>
        </w:rPr>
        <w:t>.</w:t>
      </w:r>
      <w:r w:rsidR="00884F8C" w:rsidRPr="00BA456A">
        <w:rPr>
          <w:sz w:val="24"/>
          <w:szCs w:val="24"/>
        </w:rPr>
        <w:t xml:space="preserve"> </w:t>
      </w:r>
    </w:p>
    <w:p w14:paraId="7CD53132" w14:textId="77777777" w:rsidR="002943B4" w:rsidRPr="00607E0C" w:rsidRDefault="00884F8C" w:rsidP="0065409E">
      <w:pPr>
        <w:pStyle w:val="Heading2"/>
      </w:pPr>
      <w:bookmarkStart w:id="8" w:name="_Toc489281214"/>
      <w:r w:rsidRPr="00607E0C">
        <w:t>Privacy and confidentiality</w:t>
      </w:r>
      <w:bookmarkEnd w:id="8"/>
    </w:p>
    <w:p w14:paraId="19CD582F" w14:textId="77777777" w:rsidR="002943B4" w:rsidRPr="00607E0C" w:rsidRDefault="00884F8C" w:rsidP="00B14E59">
      <w:pPr>
        <w:pStyle w:val="Heading3"/>
      </w:pPr>
      <w:bookmarkStart w:id="9" w:name="_Toc489281215"/>
      <w:r w:rsidRPr="00607E0C">
        <w:t>Personal information</w:t>
      </w:r>
      <w:bookmarkEnd w:id="9"/>
    </w:p>
    <w:p w14:paraId="75BCB0DA" w14:textId="76146719" w:rsidR="002943B4" w:rsidRPr="003B7381" w:rsidRDefault="00884F8C" w:rsidP="003B738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Throughout </w:t>
      </w:r>
      <w:r w:rsidR="00AD564C">
        <w:rPr>
          <w:sz w:val="24"/>
          <w:szCs w:val="24"/>
        </w:rPr>
        <w:t>Bozena</w:t>
      </w:r>
      <w:r w:rsidR="003B7381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interactions with you, </w:t>
      </w:r>
      <w:r w:rsidR="00AD564C">
        <w:rPr>
          <w:sz w:val="24"/>
          <w:szCs w:val="24"/>
        </w:rPr>
        <w:t>she w</w:t>
      </w:r>
      <w:r w:rsidRPr="007A1938">
        <w:rPr>
          <w:sz w:val="24"/>
          <w:szCs w:val="24"/>
        </w:rPr>
        <w:t xml:space="preserve">ill collect personal and health information about you.  </w:t>
      </w:r>
      <w:r w:rsidR="003B7381">
        <w:rPr>
          <w:sz w:val="24"/>
          <w:szCs w:val="24"/>
        </w:rPr>
        <w:t xml:space="preserve">The information </w:t>
      </w:r>
      <w:r w:rsidRPr="007A1938">
        <w:rPr>
          <w:sz w:val="24"/>
          <w:szCs w:val="24"/>
        </w:rPr>
        <w:t xml:space="preserve">will only be collected, used or disclosed </w:t>
      </w:r>
      <w:r w:rsidR="007569DE">
        <w:rPr>
          <w:sz w:val="24"/>
          <w:szCs w:val="24"/>
        </w:rPr>
        <w:t>for</w:t>
      </w:r>
      <w:r w:rsidR="003B7381">
        <w:rPr>
          <w:sz w:val="24"/>
          <w:szCs w:val="24"/>
        </w:rPr>
        <w:t xml:space="preserve"> therapeutic intervention and facilitating achievement of your goals.</w:t>
      </w:r>
    </w:p>
    <w:p w14:paraId="62D99AB9" w14:textId="4AF0E9EC" w:rsidR="002943B4" w:rsidRPr="007A1938" w:rsidRDefault="006F20E9" w:rsidP="00813746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lastRenderedPageBreak/>
        <w:t>Bozena</w:t>
      </w:r>
      <w:r w:rsidR="00884F8C" w:rsidRPr="007A1938">
        <w:rPr>
          <w:sz w:val="24"/>
          <w:szCs w:val="24"/>
        </w:rPr>
        <w:t xml:space="preserve"> may be required by law to use or disclose that information without your consent.  Any information </w:t>
      </w:r>
      <w:r w:rsidR="003B7381">
        <w:rPr>
          <w:sz w:val="24"/>
          <w:szCs w:val="24"/>
        </w:rPr>
        <w:t xml:space="preserve">collected will be </w:t>
      </w:r>
      <w:r w:rsidR="00884F8C" w:rsidRPr="007A1938">
        <w:rPr>
          <w:sz w:val="24"/>
          <w:szCs w:val="24"/>
        </w:rPr>
        <w:t xml:space="preserve">securely </w:t>
      </w:r>
      <w:r w:rsidR="003B7381">
        <w:rPr>
          <w:sz w:val="24"/>
          <w:szCs w:val="24"/>
        </w:rPr>
        <w:t>archived and filed into a secure system.</w:t>
      </w:r>
    </w:p>
    <w:p w14:paraId="51118B0A" w14:textId="69CF0BF2" w:rsidR="002943B4" w:rsidRPr="007A1938" w:rsidRDefault="006F20E9" w:rsidP="00BA456A">
      <w:pPr>
        <w:pStyle w:val="BodyTextIndent"/>
        <w:keepNext/>
        <w:rPr>
          <w:sz w:val="24"/>
          <w:szCs w:val="24"/>
        </w:rPr>
      </w:pPr>
      <w:r>
        <w:rPr>
          <w:sz w:val="24"/>
          <w:szCs w:val="24"/>
        </w:rPr>
        <w:t>Bozena</w:t>
      </w:r>
      <w:r w:rsidR="003B7381">
        <w:rPr>
          <w:sz w:val="24"/>
          <w:szCs w:val="24"/>
        </w:rPr>
        <w:t xml:space="preserve"> </w:t>
      </w:r>
      <w:r w:rsidR="00DA68D5">
        <w:rPr>
          <w:sz w:val="24"/>
          <w:szCs w:val="24"/>
        </w:rPr>
        <w:t>compl</w:t>
      </w:r>
      <w:r w:rsidR="003B7381">
        <w:rPr>
          <w:sz w:val="24"/>
          <w:szCs w:val="24"/>
        </w:rPr>
        <w:t xml:space="preserve">ies </w:t>
      </w:r>
      <w:r w:rsidR="00884F8C" w:rsidRPr="007A1938">
        <w:rPr>
          <w:sz w:val="24"/>
          <w:szCs w:val="24"/>
        </w:rPr>
        <w:t>with State / Territ</w:t>
      </w:r>
      <w:r w:rsidR="00884F8C">
        <w:rPr>
          <w:sz w:val="24"/>
          <w:szCs w:val="24"/>
        </w:rPr>
        <w:t>ory and Commonwealth law</w:t>
      </w:r>
      <w:r w:rsidR="00884F8C" w:rsidRPr="007A1938">
        <w:rPr>
          <w:sz w:val="24"/>
          <w:szCs w:val="24"/>
        </w:rPr>
        <w:t xml:space="preserve"> regarding:</w:t>
      </w:r>
    </w:p>
    <w:p w14:paraId="290FE4B0" w14:textId="77777777" w:rsidR="002943B4" w:rsidRPr="007A1938" w:rsidRDefault="003B7381" w:rsidP="00BA456A">
      <w:pPr>
        <w:pStyle w:val="Heading4"/>
        <w:numPr>
          <w:ilvl w:val="2"/>
          <w:numId w:val="33"/>
        </w:numPr>
        <w:rPr>
          <w:sz w:val="24"/>
          <w:szCs w:val="24"/>
        </w:rPr>
      </w:pPr>
      <w:r w:rsidRPr="007A1938">
        <w:rPr>
          <w:sz w:val="24"/>
          <w:szCs w:val="24"/>
        </w:rPr>
        <w:t>C</w:t>
      </w:r>
      <w:r w:rsidR="00884F8C" w:rsidRPr="007A1938">
        <w:rPr>
          <w:sz w:val="24"/>
          <w:szCs w:val="24"/>
        </w:rPr>
        <w:t xml:space="preserve">ollection, use and disclosure of your personal </w:t>
      </w:r>
      <w:proofErr w:type="gramStart"/>
      <w:r w:rsidR="00884F8C" w:rsidRPr="007A1938">
        <w:rPr>
          <w:sz w:val="24"/>
          <w:szCs w:val="24"/>
        </w:rPr>
        <w:t>information;</w:t>
      </w:r>
      <w:proofErr w:type="gramEnd"/>
    </w:p>
    <w:p w14:paraId="61C4F68C" w14:textId="77777777" w:rsidR="002943B4" w:rsidRPr="007A1938" w:rsidRDefault="003B7381" w:rsidP="00BA456A">
      <w:pPr>
        <w:pStyle w:val="Heading4"/>
        <w:numPr>
          <w:ilvl w:val="2"/>
          <w:numId w:val="33"/>
        </w:numPr>
        <w:rPr>
          <w:sz w:val="24"/>
          <w:szCs w:val="24"/>
        </w:rPr>
      </w:pPr>
      <w:r w:rsidRPr="007A1938">
        <w:rPr>
          <w:sz w:val="24"/>
          <w:szCs w:val="24"/>
        </w:rPr>
        <w:t>Y</w:t>
      </w:r>
      <w:r w:rsidR="00884F8C" w:rsidRPr="007A1938">
        <w:rPr>
          <w:sz w:val="24"/>
          <w:szCs w:val="24"/>
        </w:rPr>
        <w:t>our rights to access your personal information; and</w:t>
      </w:r>
    </w:p>
    <w:p w14:paraId="5C33450E" w14:textId="77777777" w:rsidR="002943B4" w:rsidRPr="003B7381" w:rsidRDefault="003B7381" w:rsidP="003B7381">
      <w:pPr>
        <w:pStyle w:val="Heading4"/>
        <w:numPr>
          <w:ilvl w:val="2"/>
          <w:numId w:val="33"/>
        </w:numPr>
        <w:rPr>
          <w:sz w:val="24"/>
          <w:szCs w:val="24"/>
        </w:rPr>
      </w:pPr>
      <w:r w:rsidRPr="007A1938">
        <w:rPr>
          <w:sz w:val="24"/>
          <w:szCs w:val="24"/>
        </w:rPr>
        <w:t>Y</w:t>
      </w:r>
      <w:r w:rsidR="00884F8C" w:rsidRPr="007A1938">
        <w:rPr>
          <w:sz w:val="24"/>
          <w:szCs w:val="24"/>
        </w:rPr>
        <w:t>our right to withdraw consent to the release of personal information at any time.</w:t>
      </w:r>
      <w:r>
        <w:rPr>
          <w:sz w:val="24"/>
          <w:szCs w:val="24"/>
        </w:rPr>
        <w:br/>
      </w:r>
    </w:p>
    <w:p w14:paraId="35ED0F04" w14:textId="77777777" w:rsidR="002943B4" w:rsidRPr="007A1938" w:rsidRDefault="00884F8C" w:rsidP="00BA456A">
      <w:pPr>
        <w:pStyle w:val="BodyTextIndent"/>
        <w:rPr>
          <w:b/>
          <w:sz w:val="24"/>
          <w:szCs w:val="24"/>
        </w:rPr>
      </w:pPr>
      <w:r w:rsidRPr="007A1938">
        <w:rPr>
          <w:b/>
          <w:sz w:val="24"/>
          <w:szCs w:val="24"/>
        </w:rPr>
        <w:t>Who do we collect your information from?</w:t>
      </w:r>
    </w:p>
    <w:p w14:paraId="6265D9A1" w14:textId="118B6425" w:rsidR="002943B4" w:rsidRPr="007A1938" w:rsidRDefault="003B7381" w:rsidP="00BA456A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The main source of clinically relevant information is collected from you, or your person responsible or carer. </w:t>
      </w:r>
      <w:r w:rsidR="00884F8C">
        <w:rPr>
          <w:sz w:val="24"/>
          <w:szCs w:val="24"/>
        </w:rPr>
        <w:t xml:space="preserve">In some cases, </w:t>
      </w:r>
      <w:r w:rsidR="00884F8C" w:rsidRPr="007A1938">
        <w:rPr>
          <w:sz w:val="24"/>
          <w:szCs w:val="24"/>
        </w:rPr>
        <w:t xml:space="preserve">information </w:t>
      </w:r>
      <w:r w:rsidR="008A2EB3">
        <w:rPr>
          <w:sz w:val="24"/>
          <w:szCs w:val="24"/>
        </w:rPr>
        <w:t xml:space="preserve">may be received </w:t>
      </w:r>
      <w:r w:rsidR="00884F8C" w:rsidRPr="007A1938">
        <w:rPr>
          <w:sz w:val="24"/>
          <w:szCs w:val="24"/>
        </w:rPr>
        <w:t xml:space="preserve">from </w:t>
      </w:r>
      <w:r w:rsidR="00884F8C">
        <w:rPr>
          <w:sz w:val="24"/>
          <w:szCs w:val="24"/>
        </w:rPr>
        <w:t>another person</w:t>
      </w:r>
      <w:r w:rsidR="00884F8C" w:rsidRPr="007A1938">
        <w:rPr>
          <w:sz w:val="24"/>
          <w:szCs w:val="24"/>
        </w:rPr>
        <w:t xml:space="preserve"> (for example from your guardian, carer, </w:t>
      </w:r>
      <w:r w:rsidR="000F7E8A">
        <w:rPr>
          <w:sz w:val="24"/>
          <w:szCs w:val="24"/>
        </w:rPr>
        <w:t xml:space="preserve">allied health practitioner, </w:t>
      </w:r>
      <w:r w:rsidR="00884F8C" w:rsidRPr="007A1938">
        <w:rPr>
          <w:sz w:val="24"/>
          <w:szCs w:val="24"/>
        </w:rPr>
        <w:t xml:space="preserve">doctor and/or authorised representative).  </w:t>
      </w:r>
      <w:r w:rsidR="00884F8C">
        <w:rPr>
          <w:sz w:val="24"/>
          <w:szCs w:val="24"/>
        </w:rPr>
        <w:t xml:space="preserve">In these cases, </w:t>
      </w:r>
      <w:r w:rsidR="000F7E8A">
        <w:rPr>
          <w:sz w:val="24"/>
          <w:szCs w:val="24"/>
        </w:rPr>
        <w:t>Bozena</w:t>
      </w:r>
      <w:r w:rsidR="008A2EB3">
        <w:rPr>
          <w:sz w:val="24"/>
          <w:szCs w:val="24"/>
        </w:rPr>
        <w:t xml:space="preserve"> </w:t>
      </w:r>
      <w:r w:rsidR="00884F8C" w:rsidRPr="007A1938">
        <w:rPr>
          <w:sz w:val="24"/>
          <w:szCs w:val="24"/>
        </w:rPr>
        <w:t xml:space="preserve">will try to ensure you are aware that </w:t>
      </w:r>
      <w:r w:rsidR="008A2EB3">
        <w:rPr>
          <w:sz w:val="24"/>
          <w:szCs w:val="24"/>
        </w:rPr>
        <w:t>information about you has been collected from alternative sources</w:t>
      </w:r>
      <w:r w:rsidR="00884F8C">
        <w:rPr>
          <w:sz w:val="24"/>
          <w:szCs w:val="24"/>
        </w:rPr>
        <w:t>.</w:t>
      </w:r>
      <w:r w:rsidR="008A2EB3">
        <w:rPr>
          <w:sz w:val="24"/>
          <w:szCs w:val="24"/>
        </w:rPr>
        <w:br/>
      </w:r>
    </w:p>
    <w:p w14:paraId="785AD2C5" w14:textId="77777777" w:rsidR="002943B4" w:rsidRPr="00607E0C" w:rsidRDefault="00884F8C" w:rsidP="00B14E59">
      <w:pPr>
        <w:pStyle w:val="Heading3"/>
      </w:pPr>
      <w:bookmarkStart w:id="10" w:name="_Toc489281217"/>
      <w:r w:rsidRPr="00607E0C">
        <w:t xml:space="preserve">Consent to use and disclose </w:t>
      </w:r>
      <w:proofErr w:type="gramStart"/>
      <w:r w:rsidRPr="00607E0C">
        <w:t>information</w:t>
      </w:r>
      <w:bookmarkEnd w:id="10"/>
      <w:proofErr w:type="gramEnd"/>
    </w:p>
    <w:p w14:paraId="4F54D53D" w14:textId="6E89EFDC" w:rsidR="002943B4" w:rsidRPr="007A1938" w:rsidRDefault="00884F8C" w:rsidP="001C76B8">
      <w:pPr>
        <w:pStyle w:val="BodyTextIndent"/>
        <w:rPr>
          <w:sz w:val="24"/>
          <w:szCs w:val="24"/>
        </w:rPr>
      </w:pPr>
      <w:r w:rsidRPr="007A1938">
        <w:rPr>
          <w:sz w:val="24"/>
          <w:szCs w:val="24"/>
        </w:rPr>
        <w:t xml:space="preserve">There may be occasions </w:t>
      </w:r>
      <w:r>
        <w:rPr>
          <w:sz w:val="24"/>
          <w:szCs w:val="24"/>
        </w:rPr>
        <w:t xml:space="preserve">when it is beneficial to you for </w:t>
      </w:r>
      <w:r w:rsidR="000F7E8A">
        <w:rPr>
          <w:sz w:val="24"/>
          <w:szCs w:val="24"/>
        </w:rPr>
        <w:t>Bozena</w:t>
      </w:r>
      <w:r w:rsidR="005C6CBD">
        <w:rPr>
          <w:sz w:val="24"/>
          <w:szCs w:val="24"/>
        </w:rPr>
        <w:t>01</w:t>
      </w:r>
      <w:r w:rsidR="00227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7A1938">
        <w:rPr>
          <w:sz w:val="24"/>
          <w:szCs w:val="24"/>
        </w:rPr>
        <w:t xml:space="preserve">inform family, doctors, hospital staff and other service providers </w:t>
      </w:r>
      <w:r>
        <w:rPr>
          <w:sz w:val="24"/>
          <w:szCs w:val="24"/>
        </w:rPr>
        <w:t>about</w:t>
      </w:r>
      <w:r w:rsidRPr="007A1938">
        <w:rPr>
          <w:sz w:val="24"/>
          <w:szCs w:val="24"/>
        </w:rPr>
        <w:t xml:space="preserve"> your health and </w:t>
      </w:r>
      <w:r>
        <w:rPr>
          <w:sz w:val="24"/>
          <w:szCs w:val="24"/>
        </w:rPr>
        <w:t>the services</w:t>
      </w:r>
      <w:r w:rsidRPr="007A1938">
        <w:rPr>
          <w:sz w:val="24"/>
          <w:szCs w:val="24"/>
        </w:rPr>
        <w:t xml:space="preserve"> being provided. You consent </w:t>
      </w:r>
      <w:r w:rsidR="002274B0">
        <w:rPr>
          <w:sz w:val="24"/>
          <w:szCs w:val="24"/>
        </w:rPr>
        <w:t>covers for the sharing of your information under such circumstances.</w:t>
      </w:r>
    </w:p>
    <w:p w14:paraId="43BAE5A5" w14:textId="77777777" w:rsidR="004438BA" w:rsidRPr="00FD3FA3" w:rsidRDefault="004438BA" w:rsidP="004438BA">
      <w:pPr>
        <w:pStyle w:val="Heading2"/>
      </w:pPr>
      <w:bookmarkStart w:id="11" w:name="_Toc489281220"/>
      <w:r w:rsidRPr="00607E0C">
        <w:t>Feedback, complaints and disputes</w:t>
      </w:r>
    </w:p>
    <w:p w14:paraId="7408B2F2" w14:textId="60CBEAEF" w:rsidR="004438BA" w:rsidRPr="004438BA" w:rsidRDefault="004438BA" w:rsidP="004438BA">
      <w:pPr>
        <w:pStyle w:val="BodyTextIndent"/>
        <w:rPr>
          <w:sz w:val="24"/>
          <w:szCs w:val="24"/>
        </w:rPr>
      </w:pPr>
      <w:r w:rsidRPr="001C76B8">
        <w:rPr>
          <w:sz w:val="24"/>
          <w:szCs w:val="24"/>
        </w:rPr>
        <w:t xml:space="preserve">If you would like to talk or make a complaint about </w:t>
      </w:r>
      <w:proofErr w:type="gramStart"/>
      <w:r w:rsidR="00770212">
        <w:rPr>
          <w:sz w:val="24"/>
          <w:szCs w:val="24"/>
        </w:rPr>
        <w:t>Bozena</w:t>
      </w:r>
      <w:proofErr w:type="gramEnd"/>
      <w:r>
        <w:rPr>
          <w:sz w:val="24"/>
          <w:szCs w:val="24"/>
        </w:rPr>
        <w:t xml:space="preserve"> </w:t>
      </w:r>
      <w:r w:rsidRPr="001C76B8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do so directly to </w:t>
      </w:r>
      <w:r w:rsidR="00770212">
        <w:rPr>
          <w:sz w:val="24"/>
          <w:szCs w:val="24"/>
        </w:rPr>
        <w:t>Bozena herself</w:t>
      </w:r>
      <w:r>
        <w:rPr>
          <w:sz w:val="24"/>
          <w:szCs w:val="24"/>
        </w:rPr>
        <w:t xml:space="preserve">. </w:t>
      </w:r>
      <w:r w:rsidRPr="001C76B8">
        <w:rPr>
          <w:sz w:val="24"/>
          <w:szCs w:val="24"/>
        </w:rPr>
        <w:t xml:space="preserve">If you would prefer not to talk to </w:t>
      </w:r>
      <w:r w:rsidR="00770212">
        <w:rPr>
          <w:sz w:val="24"/>
          <w:szCs w:val="24"/>
        </w:rPr>
        <w:t>Bozena</w:t>
      </w:r>
      <w:r>
        <w:rPr>
          <w:sz w:val="24"/>
          <w:szCs w:val="24"/>
        </w:rPr>
        <w:t xml:space="preserve"> </w:t>
      </w:r>
      <w:r w:rsidRPr="001C76B8">
        <w:rPr>
          <w:sz w:val="24"/>
          <w:szCs w:val="24"/>
        </w:rPr>
        <w:t xml:space="preserve">directly you can contact </w:t>
      </w:r>
      <w:r w:rsidR="00DC5665">
        <w:rPr>
          <w:sz w:val="24"/>
          <w:szCs w:val="24"/>
        </w:rPr>
        <w:t>AHPRA</w:t>
      </w:r>
      <w:r w:rsidRPr="001C76B8">
        <w:rPr>
          <w:sz w:val="24"/>
          <w:szCs w:val="24"/>
        </w:rPr>
        <w:t xml:space="preserve"> by calling </w:t>
      </w:r>
      <w:r w:rsidR="00157538">
        <w:rPr>
          <w:rStyle w:val="Strong"/>
          <w:rFonts w:ascii="Open Sans" w:hAnsi="Open Sans" w:cs="Open Sans"/>
          <w:color w:val="222222"/>
          <w:shd w:val="clear" w:color="auto" w:fill="FFFFFF"/>
        </w:rPr>
        <w:t>1300 419 495</w:t>
      </w:r>
      <w:r w:rsidR="00157538">
        <w:rPr>
          <w:rStyle w:val="Strong"/>
          <w:rFonts w:ascii="Open Sans" w:hAnsi="Open Sans" w:cs="Open Sans"/>
          <w:color w:val="222222"/>
          <w:shd w:val="clear" w:color="auto" w:fill="FFFFFF"/>
        </w:rPr>
        <w:t xml:space="preserve"> </w:t>
      </w:r>
      <w:r w:rsidRPr="001C76B8">
        <w:rPr>
          <w:sz w:val="24"/>
          <w:szCs w:val="24"/>
        </w:rPr>
        <w:t xml:space="preserve">for further information. </w:t>
      </w:r>
      <w:proofErr w:type="gramStart"/>
      <w:r w:rsidRPr="006D2F7C">
        <w:rPr>
          <w:sz w:val="24"/>
          <w:szCs w:val="24"/>
        </w:rPr>
        <w:t>Finally</w:t>
      </w:r>
      <w:proofErr w:type="gramEnd"/>
      <w:r w:rsidRPr="006D2F7C">
        <w:rPr>
          <w:sz w:val="24"/>
          <w:szCs w:val="24"/>
        </w:rPr>
        <w:t xml:space="preserve"> if you are not happy with the way your complaint is handled by </w:t>
      </w:r>
      <w:r w:rsidR="00157538">
        <w:rPr>
          <w:sz w:val="24"/>
          <w:szCs w:val="24"/>
        </w:rPr>
        <w:t>AHPRA</w:t>
      </w:r>
      <w:r w:rsidRPr="006D2F7C">
        <w:rPr>
          <w:sz w:val="24"/>
          <w:szCs w:val="24"/>
        </w:rPr>
        <w:t xml:space="preserve"> you can </w:t>
      </w:r>
      <w:r w:rsidRPr="006D2F7C">
        <w:rPr>
          <w:rFonts w:eastAsia="Times New Roman"/>
          <w:sz w:val="24"/>
          <w:szCs w:val="24"/>
        </w:rPr>
        <w:t xml:space="preserve">seek assistance </w:t>
      </w:r>
      <w:r>
        <w:rPr>
          <w:rFonts w:eastAsia="Times New Roman"/>
          <w:sz w:val="24"/>
          <w:szCs w:val="24"/>
        </w:rPr>
        <w:t>from the Commonwealth Ombudsman</w:t>
      </w:r>
      <w:r w:rsidR="00157538">
        <w:rPr>
          <w:rFonts w:eastAsia="Times New Roman"/>
          <w:sz w:val="24"/>
          <w:szCs w:val="24"/>
        </w:rPr>
        <w:t xml:space="preserve"> </w:t>
      </w:r>
      <w:r w:rsidRPr="006D2F7C">
        <w:rPr>
          <w:rFonts w:eastAsia="Times New Roman"/>
          <w:sz w:val="24"/>
          <w:szCs w:val="24"/>
        </w:rPr>
        <w:t>1300 362 072</w:t>
      </w:r>
      <w:r>
        <w:rPr>
          <w:rFonts w:eastAsia="Times New Roman"/>
          <w:sz w:val="24"/>
          <w:szCs w:val="24"/>
        </w:rPr>
        <w:t xml:space="preserve"> or </w:t>
      </w:r>
      <w:hyperlink r:id="rId12" w:history="1">
        <w:r w:rsidRPr="003D6413">
          <w:rPr>
            <w:rStyle w:val="Hyperlink"/>
            <w:sz w:val="24"/>
            <w:szCs w:val="24"/>
          </w:rPr>
          <w:t>www.ombudsman.gov.au/making-a-complaint</w:t>
        </w:r>
      </w:hyperlink>
      <w:r w:rsidR="00157538">
        <w:rPr>
          <w:rStyle w:val="Hyperlink"/>
          <w:sz w:val="24"/>
          <w:szCs w:val="24"/>
        </w:rPr>
        <w:t>.</w:t>
      </w:r>
      <w:r w:rsidR="006F2D03">
        <w:rPr>
          <w:rStyle w:val="Hyperlink"/>
          <w:sz w:val="24"/>
          <w:szCs w:val="24"/>
        </w:rPr>
        <w:br/>
      </w:r>
    </w:p>
    <w:p w14:paraId="7A028463" w14:textId="77777777" w:rsidR="007879A3" w:rsidRPr="00607E0C" w:rsidRDefault="007879A3" w:rsidP="007879A3">
      <w:pPr>
        <w:pStyle w:val="Heading2"/>
      </w:pPr>
      <w:bookmarkStart w:id="12" w:name="_Toc489281222"/>
      <w:bookmarkEnd w:id="11"/>
      <w:r>
        <w:t>Electronic Signatures</w:t>
      </w:r>
      <w:bookmarkEnd w:id="12"/>
    </w:p>
    <w:p w14:paraId="4D9DCDC3" w14:textId="77777777" w:rsidR="007879A3" w:rsidRPr="001C76B8" w:rsidRDefault="007879A3" w:rsidP="007879A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parties</w:t>
      </w:r>
      <w:proofErr w:type="gramEnd"/>
      <w:r>
        <w:rPr>
          <w:sz w:val="24"/>
          <w:szCs w:val="24"/>
        </w:rPr>
        <w:t xml:space="preserve"> consent to the use of electronic signatures, in accordance with the relevant electronic transactions legislation.</w:t>
      </w:r>
    </w:p>
    <w:p w14:paraId="4C7DA3D1" w14:textId="0B0260F8" w:rsidR="004C186C" w:rsidRDefault="004C186C" w:rsidP="001C76B8">
      <w:bookmarkStart w:id="13" w:name="guardianexecution"/>
      <w:bookmarkEnd w:id="4"/>
    </w:p>
    <w:bookmarkEnd w:id="0"/>
    <w:bookmarkEnd w:id="1"/>
    <w:bookmarkEnd w:id="13"/>
    <w:sectPr w:rsidR="004C186C" w:rsidSect="00072828">
      <w:headerReference w:type="first" r:id="rId13"/>
      <w:endnotePr>
        <w:numFmt w:val="decimal"/>
      </w:endnotePr>
      <w:type w:val="evenPage"/>
      <w:pgSz w:w="11906" w:h="16838" w:code="9"/>
      <w:pgMar w:top="1191" w:right="851" w:bottom="1191" w:left="851" w:header="286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5E80" w14:textId="77777777" w:rsidR="00827EA7" w:rsidRDefault="00827EA7">
      <w:pPr>
        <w:spacing w:after="0"/>
      </w:pPr>
      <w:r>
        <w:separator/>
      </w:r>
    </w:p>
  </w:endnote>
  <w:endnote w:type="continuationSeparator" w:id="0">
    <w:p w14:paraId="53042AA0" w14:textId="77777777" w:rsidR="00827EA7" w:rsidRDefault="00827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50FF" w14:textId="77777777" w:rsidR="00827EA7" w:rsidRDefault="00827EA7">
      <w:pPr>
        <w:spacing w:after="0"/>
      </w:pPr>
      <w:r>
        <w:separator/>
      </w:r>
    </w:p>
  </w:footnote>
  <w:footnote w:type="continuationSeparator" w:id="0">
    <w:p w14:paraId="14EEECB1" w14:textId="77777777" w:rsidR="00827EA7" w:rsidRDefault="00827E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73B2" w14:textId="77777777" w:rsidR="00072828" w:rsidRPr="002E6628" w:rsidRDefault="00072828" w:rsidP="00072828">
    <w:pPr>
      <w:ind w:left="142"/>
      <w:rPr>
        <w:b/>
        <w:sz w:val="28"/>
        <w:szCs w:val="28"/>
      </w:rPr>
    </w:pPr>
    <w:r w:rsidRPr="002E6628">
      <w:rPr>
        <w:b/>
        <w:color w:val="FFFFFF" w:themeColor="background1"/>
        <w:sz w:val="28"/>
        <w:szCs w:val="28"/>
      </w:rPr>
      <w:fldChar w:fldCharType="begin"/>
    </w:r>
    <w:r w:rsidRPr="002E6628">
      <w:rPr>
        <w:b/>
        <w:color w:val="FFFFFF" w:themeColor="background1"/>
        <w:sz w:val="28"/>
        <w:szCs w:val="28"/>
      </w:rPr>
      <w:instrText xml:space="preserve"> REF Title \h  \* MERGEFORMAT </w:instrText>
    </w:r>
    <w:r w:rsidRPr="002E6628">
      <w:rPr>
        <w:b/>
        <w:color w:val="FFFFFF" w:themeColor="background1"/>
        <w:sz w:val="28"/>
        <w:szCs w:val="28"/>
      </w:rPr>
    </w:r>
    <w:r w:rsidRPr="002E6628">
      <w:rPr>
        <w:b/>
        <w:color w:val="FFFFFF" w:themeColor="background1"/>
        <w:sz w:val="28"/>
        <w:szCs w:val="28"/>
      </w:rPr>
      <w:fldChar w:fldCharType="separate"/>
    </w:r>
    <w:r w:rsidR="002C66C7" w:rsidRPr="002C66C7">
      <w:rPr>
        <w:b/>
        <w:color w:val="FFFFFF" w:themeColor="background1"/>
        <w:sz w:val="28"/>
        <w:szCs w:val="28"/>
      </w:rPr>
      <w:t>Participant Service Agreement</w:t>
    </w:r>
    <w:r w:rsidRPr="002E6628">
      <w:rPr>
        <w:b/>
        <w:color w:val="FFFFFF" w:themeColor="background1"/>
        <w:sz w:val="28"/>
        <w:szCs w:val="28"/>
      </w:rPr>
      <w:fldChar w:fldCharType="end"/>
    </w:r>
    <w:r w:rsidRPr="002E6628">
      <w:rPr>
        <w:b/>
        <w:sz w:val="28"/>
        <w:szCs w:val="28"/>
      </w:rPr>
      <w:tab/>
    </w:r>
    <w:r w:rsidRPr="002E6628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C0D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6D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63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F8E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ACC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1B5FD1"/>
    <w:multiLevelType w:val="multilevel"/>
    <w:tmpl w:val="1D70D386"/>
    <w:name w:val="Numbering"/>
    <w:styleLink w:val="Numbering"/>
    <w:lvl w:ilvl="0">
      <w:start w:val="1"/>
      <w:numFmt w:val="decimal"/>
      <w:pStyle w:val="Heading2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Heading4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5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Heading6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pStyle w:val="Heading7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Roman"/>
      <w:pStyle w:val="Heading8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pStyle w:val="Heading9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D42D19"/>
    <w:multiLevelType w:val="multilevel"/>
    <w:tmpl w:val="CD3AE6EE"/>
    <w:styleLink w:val="Numbered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425" w:hanging="1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67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09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14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92" w:hanging="14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3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76" w:hanging="14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418" w:hanging="142"/>
      </w:pPr>
      <w:rPr>
        <w:rFonts w:ascii="Wingdings" w:hAnsi="Wingdings" w:hint="default"/>
      </w:rPr>
    </w:lvl>
  </w:abstractNum>
  <w:abstractNum w:abstractNumId="7" w15:restartNumberingAfterBreak="0">
    <w:nsid w:val="28A4589D"/>
    <w:multiLevelType w:val="hybridMultilevel"/>
    <w:tmpl w:val="521A26E8"/>
    <w:lvl w:ilvl="0" w:tplc="B1B62B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C29207BA" w:tentative="1">
      <w:start w:val="1"/>
      <w:numFmt w:val="lowerLetter"/>
      <w:lvlText w:val="%2."/>
      <w:lvlJc w:val="left"/>
      <w:pPr>
        <w:ind w:left="2214" w:hanging="360"/>
      </w:pPr>
    </w:lvl>
    <w:lvl w:ilvl="2" w:tplc="CDFAA928" w:tentative="1">
      <w:start w:val="1"/>
      <w:numFmt w:val="lowerRoman"/>
      <w:lvlText w:val="%3."/>
      <w:lvlJc w:val="right"/>
      <w:pPr>
        <w:ind w:left="2934" w:hanging="180"/>
      </w:pPr>
    </w:lvl>
    <w:lvl w:ilvl="3" w:tplc="F8A8112E" w:tentative="1">
      <w:start w:val="1"/>
      <w:numFmt w:val="decimal"/>
      <w:lvlText w:val="%4."/>
      <w:lvlJc w:val="left"/>
      <w:pPr>
        <w:ind w:left="3654" w:hanging="360"/>
      </w:pPr>
    </w:lvl>
    <w:lvl w:ilvl="4" w:tplc="613CC360" w:tentative="1">
      <w:start w:val="1"/>
      <w:numFmt w:val="lowerLetter"/>
      <w:lvlText w:val="%5."/>
      <w:lvlJc w:val="left"/>
      <w:pPr>
        <w:ind w:left="4374" w:hanging="360"/>
      </w:pPr>
    </w:lvl>
    <w:lvl w:ilvl="5" w:tplc="D8F84E98" w:tentative="1">
      <w:start w:val="1"/>
      <w:numFmt w:val="lowerRoman"/>
      <w:lvlText w:val="%6."/>
      <w:lvlJc w:val="right"/>
      <w:pPr>
        <w:ind w:left="5094" w:hanging="180"/>
      </w:pPr>
    </w:lvl>
    <w:lvl w:ilvl="6" w:tplc="A3BE1D56" w:tentative="1">
      <w:start w:val="1"/>
      <w:numFmt w:val="decimal"/>
      <w:lvlText w:val="%7."/>
      <w:lvlJc w:val="left"/>
      <w:pPr>
        <w:ind w:left="5814" w:hanging="360"/>
      </w:pPr>
    </w:lvl>
    <w:lvl w:ilvl="7" w:tplc="C6C88132" w:tentative="1">
      <w:start w:val="1"/>
      <w:numFmt w:val="lowerLetter"/>
      <w:lvlText w:val="%8."/>
      <w:lvlJc w:val="left"/>
      <w:pPr>
        <w:ind w:left="6534" w:hanging="360"/>
      </w:pPr>
    </w:lvl>
    <w:lvl w:ilvl="8" w:tplc="BC52221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9084E59"/>
    <w:multiLevelType w:val="hybridMultilevel"/>
    <w:tmpl w:val="08C6D888"/>
    <w:lvl w:ilvl="0" w:tplc="1D24667A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B6E27DDE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4D52B9F8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D0945C46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570E136A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28C8EF16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CFDCC4BE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35F09FD2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C3B8FC08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9" w15:restartNumberingAfterBreak="0">
    <w:nsid w:val="2DFD7EE5"/>
    <w:multiLevelType w:val="hybridMultilevel"/>
    <w:tmpl w:val="15DCEC08"/>
    <w:lvl w:ilvl="0" w:tplc="7D6E61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A2C6442"/>
    <w:multiLevelType w:val="multilevel"/>
    <w:tmpl w:val="BB52D0AE"/>
    <w:lvl w:ilvl="0">
      <w:start w:val="1"/>
      <w:numFmt w:val="upperLetter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sz w:val="20"/>
      </w:rPr>
    </w:lvl>
    <w:lvl w:ilvl="3">
      <w:start w:val="1"/>
      <w:numFmt w:val="none"/>
      <w:lvlText w:val="%4"/>
      <w:lvlJc w:val="left"/>
      <w:pPr>
        <w:ind w:left="2529" w:hanging="358"/>
      </w:pPr>
      <w:rPr>
        <w:rFonts w:hint="default"/>
      </w:rPr>
    </w:lvl>
    <w:lvl w:ilvl="4">
      <w:start w:val="1"/>
      <w:numFmt w:val="none"/>
      <w:lvlText w:val="%5"/>
      <w:lvlJc w:val="left"/>
      <w:pPr>
        <w:ind w:left="3251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3971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4691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411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131" w:hanging="180"/>
      </w:pPr>
      <w:rPr>
        <w:rFonts w:hint="default"/>
      </w:rPr>
    </w:lvl>
  </w:abstractNum>
  <w:abstractNum w:abstractNumId="11" w15:restartNumberingAfterBreak="0">
    <w:nsid w:val="48745781"/>
    <w:multiLevelType w:val="hybridMultilevel"/>
    <w:tmpl w:val="2CE26412"/>
    <w:lvl w:ilvl="0" w:tplc="B5D662F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B546ED28" w:tentative="1">
      <w:start w:val="1"/>
      <w:numFmt w:val="lowerLetter"/>
      <w:lvlText w:val="%2."/>
      <w:lvlJc w:val="left"/>
      <w:pPr>
        <w:ind w:left="2214" w:hanging="360"/>
      </w:pPr>
    </w:lvl>
    <w:lvl w:ilvl="2" w:tplc="A148E5D8" w:tentative="1">
      <w:start w:val="1"/>
      <w:numFmt w:val="lowerRoman"/>
      <w:lvlText w:val="%3."/>
      <w:lvlJc w:val="right"/>
      <w:pPr>
        <w:ind w:left="2934" w:hanging="180"/>
      </w:pPr>
    </w:lvl>
    <w:lvl w:ilvl="3" w:tplc="44721B16" w:tentative="1">
      <w:start w:val="1"/>
      <w:numFmt w:val="decimal"/>
      <w:lvlText w:val="%4."/>
      <w:lvlJc w:val="left"/>
      <w:pPr>
        <w:ind w:left="3654" w:hanging="360"/>
      </w:pPr>
    </w:lvl>
    <w:lvl w:ilvl="4" w:tplc="9A4CD2F2" w:tentative="1">
      <w:start w:val="1"/>
      <w:numFmt w:val="lowerLetter"/>
      <w:lvlText w:val="%5."/>
      <w:lvlJc w:val="left"/>
      <w:pPr>
        <w:ind w:left="4374" w:hanging="360"/>
      </w:pPr>
    </w:lvl>
    <w:lvl w:ilvl="5" w:tplc="15469A4E" w:tentative="1">
      <w:start w:val="1"/>
      <w:numFmt w:val="lowerRoman"/>
      <w:lvlText w:val="%6."/>
      <w:lvlJc w:val="right"/>
      <w:pPr>
        <w:ind w:left="5094" w:hanging="180"/>
      </w:pPr>
    </w:lvl>
    <w:lvl w:ilvl="6" w:tplc="3F4E1122" w:tentative="1">
      <w:start w:val="1"/>
      <w:numFmt w:val="decimal"/>
      <w:lvlText w:val="%7."/>
      <w:lvlJc w:val="left"/>
      <w:pPr>
        <w:ind w:left="5814" w:hanging="360"/>
      </w:pPr>
    </w:lvl>
    <w:lvl w:ilvl="7" w:tplc="C3ECA62E" w:tentative="1">
      <w:start w:val="1"/>
      <w:numFmt w:val="lowerLetter"/>
      <w:lvlText w:val="%8."/>
      <w:lvlJc w:val="left"/>
      <w:pPr>
        <w:ind w:left="6534" w:hanging="360"/>
      </w:pPr>
    </w:lvl>
    <w:lvl w:ilvl="8" w:tplc="A7BC834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5AF51E1"/>
    <w:multiLevelType w:val="hybridMultilevel"/>
    <w:tmpl w:val="E954BD2A"/>
    <w:lvl w:ilvl="0" w:tplc="0C090017">
      <w:start w:val="1"/>
      <w:numFmt w:val="lowerLetter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AC62B1A"/>
    <w:multiLevelType w:val="hybridMultilevel"/>
    <w:tmpl w:val="96C227D2"/>
    <w:lvl w:ilvl="0" w:tplc="F46C640E">
      <w:start w:val="1"/>
      <w:numFmt w:val="decimal"/>
      <w:lvlText w:val="%1."/>
      <w:lvlJc w:val="left"/>
      <w:pPr>
        <w:ind w:left="360" w:hanging="360"/>
      </w:pPr>
    </w:lvl>
    <w:lvl w:ilvl="1" w:tplc="0CF2E762" w:tentative="1">
      <w:start w:val="1"/>
      <w:numFmt w:val="lowerLetter"/>
      <w:lvlText w:val="%2."/>
      <w:lvlJc w:val="left"/>
      <w:pPr>
        <w:ind w:left="1080" w:hanging="360"/>
      </w:pPr>
    </w:lvl>
    <w:lvl w:ilvl="2" w:tplc="2ABAAA24" w:tentative="1">
      <w:start w:val="1"/>
      <w:numFmt w:val="lowerRoman"/>
      <w:lvlText w:val="%3."/>
      <w:lvlJc w:val="right"/>
      <w:pPr>
        <w:ind w:left="1800" w:hanging="180"/>
      </w:pPr>
    </w:lvl>
    <w:lvl w:ilvl="3" w:tplc="D8FCCF54" w:tentative="1">
      <w:start w:val="1"/>
      <w:numFmt w:val="decimal"/>
      <w:lvlText w:val="%4."/>
      <w:lvlJc w:val="left"/>
      <w:pPr>
        <w:ind w:left="2520" w:hanging="360"/>
      </w:pPr>
    </w:lvl>
    <w:lvl w:ilvl="4" w:tplc="6204A24E" w:tentative="1">
      <w:start w:val="1"/>
      <w:numFmt w:val="lowerLetter"/>
      <w:lvlText w:val="%5."/>
      <w:lvlJc w:val="left"/>
      <w:pPr>
        <w:ind w:left="3240" w:hanging="360"/>
      </w:pPr>
    </w:lvl>
    <w:lvl w:ilvl="5" w:tplc="F43A0D0A" w:tentative="1">
      <w:start w:val="1"/>
      <w:numFmt w:val="lowerRoman"/>
      <w:lvlText w:val="%6."/>
      <w:lvlJc w:val="right"/>
      <w:pPr>
        <w:ind w:left="3960" w:hanging="180"/>
      </w:pPr>
    </w:lvl>
    <w:lvl w:ilvl="6" w:tplc="73FC05B4" w:tentative="1">
      <w:start w:val="1"/>
      <w:numFmt w:val="decimal"/>
      <w:lvlText w:val="%7."/>
      <w:lvlJc w:val="left"/>
      <w:pPr>
        <w:ind w:left="4680" w:hanging="360"/>
      </w:pPr>
    </w:lvl>
    <w:lvl w:ilvl="7" w:tplc="35789704" w:tentative="1">
      <w:start w:val="1"/>
      <w:numFmt w:val="lowerLetter"/>
      <w:lvlText w:val="%8."/>
      <w:lvlJc w:val="left"/>
      <w:pPr>
        <w:ind w:left="5400" w:hanging="360"/>
      </w:pPr>
    </w:lvl>
    <w:lvl w:ilvl="8" w:tplc="FCC00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A77F7"/>
    <w:multiLevelType w:val="hybridMultilevel"/>
    <w:tmpl w:val="BA18B2F6"/>
    <w:lvl w:ilvl="0" w:tplc="8DF8E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71BB"/>
    <w:multiLevelType w:val="multilevel"/>
    <w:tmpl w:val="D100848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843"/>
        </w:tabs>
        <w:ind w:left="1843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F3D3B8E"/>
    <w:multiLevelType w:val="multilevel"/>
    <w:tmpl w:val="8230E4DC"/>
    <w:styleLink w:val="BulletList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25" w:hanging="1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67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09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14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92" w:hanging="14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3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76" w:hanging="14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418" w:hanging="142"/>
      </w:pPr>
      <w:rPr>
        <w:rFonts w:ascii="Wingdings" w:hAnsi="Wingdings" w:hint="default"/>
      </w:rPr>
    </w:lvl>
  </w:abstractNum>
  <w:abstractNum w:abstractNumId="17" w15:restartNumberingAfterBreak="0">
    <w:nsid w:val="78B5053C"/>
    <w:multiLevelType w:val="multilevel"/>
    <w:tmpl w:val="D60C3738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97A1BB0"/>
    <w:multiLevelType w:val="hybridMultilevel"/>
    <w:tmpl w:val="BDF02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E7BC4"/>
    <w:multiLevelType w:val="multilevel"/>
    <w:tmpl w:val="BC6A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362054">
    <w:abstractNumId w:val="17"/>
  </w:num>
  <w:num w:numId="2" w16cid:durableId="771820634">
    <w:abstractNumId w:val="13"/>
  </w:num>
  <w:num w:numId="3" w16cid:durableId="77755026">
    <w:abstractNumId w:val="16"/>
  </w:num>
  <w:num w:numId="4" w16cid:durableId="1013386743">
    <w:abstractNumId w:val="6"/>
  </w:num>
  <w:num w:numId="5" w16cid:durableId="1038702643">
    <w:abstractNumId w:val="5"/>
  </w:num>
  <w:num w:numId="6" w16cid:durableId="535000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77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053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780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35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8658">
    <w:abstractNumId w:val="4"/>
  </w:num>
  <w:num w:numId="13" w16cid:durableId="785348650">
    <w:abstractNumId w:val="3"/>
  </w:num>
  <w:num w:numId="14" w16cid:durableId="412241147">
    <w:abstractNumId w:val="2"/>
  </w:num>
  <w:num w:numId="15" w16cid:durableId="1991985059">
    <w:abstractNumId w:val="1"/>
  </w:num>
  <w:num w:numId="16" w16cid:durableId="1608729409">
    <w:abstractNumId w:val="0"/>
  </w:num>
  <w:num w:numId="17" w16cid:durableId="1094740484">
    <w:abstractNumId w:val="5"/>
  </w:num>
  <w:num w:numId="18" w16cid:durableId="943541712">
    <w:abstractNumId w:val="7"/>
  </w:num>
  <w:num w:numId="19" w16cid:durableId="726883472">
    <w:abstractNumId w:val="11"/>
  </w:num>
  <w:num w:numId="20" w16cid:durableId="1092505591">
    <w:abstractNumId w:val="5"/>
  </w:num>
  <w:num w:numId="21" w16cid:durableId="246155458">
    <w:abstractNumId w:val="5"/>
  </w:num>
  <w:num w:numId="22" w16cid:durableId="1539855707">
    <w:abstractNumId w:val="5"/>
  </w:num>
  <w:num w:numId="23" w16cid:durableId="169489358">
    <w:abstractNumId w:val="5"/>
  </w:num>
  <w:num w:numId="24" w16cid:durableId="623195169">
    <w:abstractNumId w:val="5"/>
  </w:num>
  <w:num w:numId="25" w16cid:durableId="631987210">
    <w:abstractNumId w:val="5"/>
  </w:num>
  <w:num w:numId="26" w16cid:durableId="775489051">
    <w:abstractNumId w:val="5"/>
  </w:num>
  <w:num w:numId="27" w16cid:durableId="127698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5985045">
    <w:abstractNumId w:val="15"/>
  </w:num>
  <w:num w:numId="29" w16cid:durableId="1031102700">
    <w:abstractNumId w:val="10"/>
  </w:num>
  <w:num w:numId="30" w16cid:durableId="1847209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0060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3024131">
    <w:abstractNumId w:val="19"/>
  </w:num>
  <w:num w:numId="33" w16cid:durableId="544295615">
    <w:abstractNumId w:val="5"/>
    <w:lvlOverride w:ilvl="0">
      <w:lvl w:ilvl="0">
        <w:start w:val="1"/>
        <w:numFmt w:val="decimal"/>
        <w:pStyle w:val="Heading2"/>
        <w:lvlText w:val="%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4"/>
        <w:lvlText w:val="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5"/>
        <w:lvlText w:val="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6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7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upperRoman"/>
        <w:pStyle w:val="Heading8"/>
        <w:lvlText w:val="(%7)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9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4" w16cid:durableId="1513032667">
    <w:abstractNumId w:val="8"/>
  </w:num>
  <w:num w:numId="35" w16cid:durableId="1421364714">
    <w:abstractNumId w:val="14"/>
  </w:num>
  <w:num w:numId="36" w16cid:durableId="1097604906">
    <w:abstractNumId w:val="9"/>
  </w:num>
  <w:num w:numId="37" w16cid:durableId="887180879">
    <w:abstractNumId w:val="12"/>
  </w:num>
  <w:num w:numId="38" w16cid:durableId="8831801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113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38567338_1"/>
  </w:docVars>
  <w:rsids>
    <w:rsidRoot w:val="007623E3"/>
    <w:rsid w:val="00000CB8"/>
    <w:rsid w:val="00014015"/>
    <w:rsid w:val="00031CA3"/>
    <w:rsid w:val="000349AF"/>
    <w:rsid w:val="000407E2"/>
    <w:rsid w:val="00062EA5"/>
    <w:rsid w:val="00072828"/>
    <w:rsid w:val="000843BC"/>
    <w:rsid w:val="000A1C39"/>
    <w:rsid w:val="000A70F0"/>
    <w:rsid w:val="000B6302"/>
    <w:rsid w:val="000F7E8A"/>
    <w:rsid w:val="00107FE7"/>
    <w:rsid w:val="00111FBB"/>
    <w:rsid w:val="00112A82"/>
    <w:rsid w:val="00131CE4"/>
    <w:rsid w:val="00157538"/>
    <w:rsid w:val="0016576C"/>
    <w:rsid w:val="00185C84"/>
    <w:rsid w:val="001B7B30"/>
    <w:rsid w:val="001D696D"/>
    <w:rsid w:val="001F6F10"/>
    <w:rsid w:val="00200369"/>
    <w:rsid w:val="00213419"/>
    <w:rsid w:val="00214BD4"/>
    <w:rsid w:val="0022006E"/>
    <w:rsid w:val="002211D1"/>
    <w:rsid w:val="002274B0"/>
    <w:rsid w:val="00230652"/>
    <w:rsid w:val="00232BD2"/>
    <w:rsid w:val="00237A1C"/>
    <w:rsid w:val="002603E4"/>
    <w:rsid w:val="002940B6"/>
    <w:rsid w:val="002943B4"/>
    <w:rsid w:val="002A000C"/>
    <w:rsid w:val="002C5427"/>
    <w:rsid w:val="002C66C7"/>
    <w:rsid w:val="002E6628"/>
    <w:rsid w:val="002E70E0"/>
    <w:rsid w:val="0034647A"/>
    <w:rsid w:val="0035123D"/>
    <w:rsid w:val="003B7381"/>
    <w:rsid w:val="003B766C"/>
    <w:rsid w:val="003C5AFF"/>
    <w:rsid w:val="003D06EE"/>
    <w:rsid w:val="00427C26"/>
    <w:rsid w:val="004438BA"/>
    <w:rsid w:val="0044502E"/>
    <w:rsid w:val="00476F7F"/>
    <w:rsid w:val="00477F34"/>
    <w:rsid w:val="004876A7"/>
    <w:rsid w:val="00494983"/>
    <w:rsid w:val="004A325A"/>
    <w:rsid w:val="004B78AE"/>
    <w:rsid w:val="004B7A64"/>
    <w:rsid w:val="004C0A76"/>
    <w:rsid w:val="004C186C"/>
    <w:rsid w:val="004C1EC2"/>
    <w:rsid w:val="004D3A40"/>
    <w:rsid w:val="004D7816"/>
    <w:rsid w:val="004F7932"/>
    <w:rsid w:val="0051027D"/>
    <w:rsid w:val="00526D9F"/>
    <w:rsid w:val="00541B10"/>
    <w:rsid w:val="00544869"/>
    <w:rsid w:val="00546A1F"/>
    <w:rsid w:val="0055719A"/>
    <w:rsid w:val="005673E6"/>
    <w:rsid w:val="00590075"/>
    <w:rsid w:val="005A156C"/>
    <w:rsid w:val="005C6CBD"/>
    <w:rsid w:val="005D4CA5"/>
    <w:rsid w:val="005D5EB5"/>
    <w:rsid w:val="005D6D4F"/>
    <w:rsid w:val="00613BED"/>
    <w:rsid w:val="00614C9E"/>
    <w:rsid w:val="006172AC"/>
    <w:rsid w:val="00622404"/>
    <w:rsid w:val="00625EC1"/>
    <w:rsid w:val="00630613"/>
    <w:rsid w:val="00634C91"/>
    <w:rsid w:val="00654AB2"/>
    <w:rsid w:val="00682019"/>
    <w:rsid w:val="00684A38"/>
    <w:rsid w:val="006A27AC"/>
    <w:rsid w:val="006B1AF3"/>
    <w:rsid w:val="006F20E9"/>
    <w:rsid w:val="006F2D03"/>
    <w:rsid w:val="00700ED5"/>
    <w:rsid w:val="00704F92"/>
    <w:rsid w:val="00735C81"/>
    <w:rsid w:val="007569DE"/>
    <w:rsid w:val="00760A5F"/>
    <w:rsid w:val="007623E3"/>
    <w:rsid w:val="00770212"/>
    <w:rsid w:val="00774D06"/>
    <w:rsid w:val="007879A3"/>
    <w:rsid w:val="007930E7"/>
    <w:rsid w:val="007967F1"/>
    <w:rsid w:val="007A36F2"/>
    <w:rsid w:val="007B0B7D"/>
    <w:rsid w:val="007C144A"/>
    <w:rsid w:val="00802734"/>
    <w:rsid w:val="00814888"/>
    <w:rsid w:val="008206B5"/>
    <w:rsid w:val="00827EA7"/>
    <w:rsid w:val="00834BAB"/>
    <w:rsid w:val="00845114"/>
    <w:rsid w:val="00853496"/>
    <w:rsid w:val="00863767"/>
    <w:rsid w:val="008701E4"/>
    <w:rsid w:val="00874A5D"/>
    <w:rsid w:val="0088305B"/>
    <w:rsid w:val="00884F8C"/>
    <w:rsid w:val="008A2EB3"/>
    <w:rsid w:val="008C7B02"/>
    <w:rsid w:val="008E1C2E"/>
    <w:rsid w:val="008F46EE"/>
    <w:rsid w:val="0090326D"/>
    <w:rsid w:val="009036DA"/>
    <w:rsid w:val="0090742E"/>
    <w:rsid w:val="009161EC"/>
    <w:rsid w:val="009173E3"/>
    <w:rsid w:val="00921349"/>
    <w:rsid w:val="00930F9E"/>
    <w:rsid w:val="0093192F"/>
    <w:rsid w:val="00932BC3"/>
    <w:rsid w:val="00971A57"/>
    <w:rsid w:val="00976E97"/>
    <w:rsid w:val="00982C22"/>
    <w:rsid w:val="00983D35"/>
    <w:rsid w:val="009D4528"/>
    <w:rsid w:val="009F1C6C"/>
    <w:rsid w:val="00A03304"/>
    <w:rsid w:val="00A11070"/>
    <w:rsid w:val="00A14161"/>
    <w:rsid w:val="00A226E3"/>
    <w:rsid w:val="00A22D8F"/>
    <w:rsid w:val="00A25D0A"/>
    <w:rsid w:val="00A50012"/>
    <w:rsid w:val="00A7033E"/>
    <w:rsid w:val="00A7130A"/>
    <w:rsid w:val="00A77474"/>
    <w:rsid w:val="00A77C47"/>
    <w:rsid w:val="00AB2A64"/>
    <w:rsid w:val="00AB78C8"/>
    <w:rsid w:val="00AD564C"/>
    <w:rsid w:val="00AE144F"/>
    <w:rsid w:val="00AE5A99"/>
    <w:rsid w:val="00B04BB3"/>
    <w:rsid w:val="00B151E7"/>
    <w:rsid w:val="00B17A6B"/>
    <w:rsid w:val="00B36811"/>
    <w:rsid w:val="00B43EC2"/>
    <w:rsid w:val="00B73527"/>
    <w:rsid w:val="00B82AB2"/>
    <w:rsid w:val="00B92ECC"/>
    <w:rsid w:val="00BB4118"/>
    <w:rsid w:val="00BE735C"/>
    <w:rsid w:val="00BF1659"/>
    <w:rsid w:val="00BF1943"/>
    <w:rsid w:val="00C217D8"/>
    <w:rsid w:val="00C230F4"/>
    <w:rsid w:val="00C24411"/>
    <w:rsid w:val="00C646A4"/>
    <w:rsid w:val="00CC5C49"/>
    <w:rsid w:val="00CD7622"/>
    <w:rsid w:val="00CE24D5"/>
    <w:rsid w:val="00D11870"/>
    <w:rsid w:val="00D30054"/>
    <w:rsid w:val="00D31F1D"/>
    <w:rsid w:val="00D43AAC"/>
    <w:rsid w:val="00D44785"/>
    <w:rsid w:val="00D565DD"/>
    <w:rsid w:val="00D63060"/>
    <w:rsid w:val="00D63737"/>
    <w:rsid w:val="00D65868"/>
    <w:rsid w:val="00D70E29"/>
    <w:rsid w:val="00D7449B"/>
    <w:rsid w:val="00DA1E9E"/>
    <w:rsid w:val="00DA2E73"/>
    <w:rsid w:val="00DA68D5"/>
    <w:rsid w:val="00DB3477"/>
    <w:rsid w:val="00DC158A"/>
    <w:rsid w:val="00DC32D5"/>
    <w:rsid w:val="00DC5665"/>
    <w:rsid w:val="00DD2030"/>
    <w:rsid w:val="00DE6461"/>
    <w:rsid w:val="00DF64B0"/>
    <w:rsid w:val="00E22B5A"/>
    <w:rsid w:val="00E40537"/>
    <w:rsid w:val="00E5203A"/>
    <w:rsid w:val="00E6376D"/>
    <w:rsid w:val="00E832BA"/>
    <w:rsid w:val="00EA74C8"/>
    <w:rsid w:val="00EB588D"/>
    <w:rsid w:val="00EC17F2"/>
    <w:rsid w:val="00ED3DA5"/>
    <w:rsid w:val="00EE041B"/>
    <w:rsid w:val="00F05139"/>
    <w:rsid w:val="00F1418E"/>
    <w:rsid w:val="00F15F14"/>
    <w:rsid w:val="00F16134"/>
    <w:rsid w:val="00F16A21"/>
    <w:rsid w:val="00F2160A"/>
    <w:rsid w:val="00F412A2"/>
    <w:rsid w:val="00F42C2F"/>
    <w:rsid w:val="00F47D19"/>
    <w:rsid w:val="00F50E6F"/>
    <w:rsid w:val="00F9376A"/>
    <w:rsid w:val="00F94558"/>
    <w:rsid w:val="00FA4C51"/>
    <w:rsid w:val="00FA5743"/>
    <w:rsid w:val="00FA665B"/>
    <w:rsid w:val="00FB3C40"/>
    <w:rsid w:val="00FB66DF"/>
    <w:rsid w:val="00FC02DF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ADD90"/>
  <w15:docId w15:val="{72446D28-8230-4CFC-A671-8C10EB7A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06"/>
    <w:pPr>
      <w:spacing w:after="120"/>
    </w:pPr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700ED5"/>
    <w:pPr>
      <w:keepNext/>
      <w:pBdr>
        <w:bottom w:val="single" w:sz="8" w:space="3" w:color="00ADAD"/>
      </w:pBdr>
      <w:spacing w:after="200"/>
      <w:outlineLvl w:val="0"/>
    </w:pPr>
    <w:rPr>
      <w:color w:val="00A874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625EC1"/>
    <w:pPr>
      <w:keepNext/>
      <w:numPr>
        <w:numId w:val="5"/>
      </w:numPr>
      <w:outlineLvl w:val="1"/>
    </w:pPr>
    <w:rPr>
      <w:b/>
      <w:color w:val="DD3C6B"/>
      <w:sz w:val="36"/>
    </w:rPr>
  </w:style>
  <w:style w:type="paragraph" w:styleId="Heading3">
    <w:name w:val="heading 3"/>
    <w:basedOn w:val="Normal"/>
    <w:link w:val="Heading3Char"/>
    <w:qFormat/>
    <w:rsid w:val="00625EC1"/>
    <w:pPr>
      <w:keepNext/>
      <w:numPr>
        <w:ilvl w:val="1"/>
        <w:numId w:val="5"/>
      </w:numPr>
      <w:outlineLvl w:val="2"/>
    </w:pPr>
    <w:rPr>
      <w:b/>
      <w:color w:val="00A874"/>
      <w:sz w:val="32"/>
    </w:rPr>
  </w:style>
  <w:style w:type="paragraph" w:styleId="Heading4">
    <w:name w:val="heading 4"/>
    <w:basedOn w:val="Normal"/>
    <w:link w:val="Heading4Char"/>
    <w:qFormat/>
    <w:rsid w:val="008F5E3A"/>
    <w:pPr>
      <w:numPr>
        <w:ilvl w:val="2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"/>
    <w:qFormat/>
    <w:rsid w:val="008F5E3A"/>
    <w:pPr>
      <w:numPr>
        <w:ilvl w:val="3"/>
        <w:numId w:val="5"/>
      </w:numPr>
      <w:outlineLvl w:val="4"/>
    </w:pPr>
  </w:style>
  <w:style w:type="paragraph" w:styleId="Heading6">
    <w:name w:val="heading 6"/>
    <w:basedOn w:val="Normal"/>
    <w:link w:val="Heading6Char"/>
    <w:qFormat/>
    <w:rsid w:val="008F5E3A"/>
    <w:pPr>
      <w:numPr>
        <w:ilvl w:val="4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"/>
    <w:rsid w:val="008F5E3A"/>
    <w:pPr>
      <w:numPr>
        <w:ilvl w:val="5"/>
        <w:numId w:val="5"/>
      </w:numPr>
      <w:tabs>
        <w:tab w:val="left" w:pos="4253"/>
      </w:tabs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A606E7"/>
    <w:pPr>
      <w:numPr>
        <w:ilvl w:val="6"/>
        <w:numId w:val="5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rsid w:val="00A606E7"/>
    <w:pPr>
      <w:numPr>
        <w:ilvl w:val="7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graph">
    <w:name w:val="Intro paragraph"/>
    <w:basedOn w:val="Normal"/>
    <w:link w:val="IntroparagraphChar"/>
    <w:qFormat/>
    <w:rsid w:val="00700ED5"/>
    <w:rPr>
      <w:color w:val="00A874"/>
      <w:sz w:val="32"/>
      <w:szCs w:val="32"/>
    </w:rPr>
  </w:style>
  <w:style w:type="character" w:customStyle="1" w:styleId="IntroparagraphChar">
    <w:name w:val="Intro paragraph Char"/>
    <w:basedOn w:val="DefaultParagraphFont"/>
    <w:link w:val="Introparagraph"/>
    <w:rsid w:val="00700ED5"/>
    <w:rPr>
      <w:rFonts w:asciiTheme="minorHAnsi" w:eastAsiaTheme="minorEastAsia" w:hAnsiTheme="minorHAnsi" w:cstheme="minorBidi"/>
      <w:color w:val="00A874"/>
      <w:sz w:val="32"/>
      <w:szCs w:val="32"/>
    </w:rPr>
  </w:style>
  <w:style w:type="character" w:customStyle="1" w:styleId="Italic">
    <w:name w:val="Italic"/>
    <w:uiPriority w:val="1"/>
    <w:qFormat/>
    <w:rsid w:val="006F1449"/>
    <w:rPr>
      <w:i/>
    </w:rPr>
  </w:style>
  <w:style w:type="numbering" w:customStyle="1" w:styleId="Numbered1">
    <w:name w:val="Numbered 1"/>
    <w:basedOn w:val="NoList"/>
    <w:uiPriority w:val="99"/>
    <w:rsid w:val="00C1440D"/>
    <w:pPr>
      <w:numPr>
        <w:numId w:val="4"/>
      </w:numPr>
    </w:pPr>
  </w:style>
  <w:style w:type="numbering" w:customStyle="1" w:styleId="Numbering">
    <w:name w:val="Numbering"/>
    <w:uiPriority w:val="99"/>
    <w:rsid w:val="008F5E3A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986F5F"/>
  </w:style>
  <w:style w:type="paragraph" w:styleId="Header">
    <w:name w:val="header"/>
    <w:basedOn w:val="Normal"/>
    <w:link w:val="HeaderChar"/>
    <w:uiPriority w:val="99"/>
    <w:rsid w:val="00986F5F"/>
    <w:pPr>
      <w:jc w:val="center"/>
    </w:pPr>
    <w:rPr>
      <w:lang w:eastAsia="en-US"/>
    </w:rPr>
  </w:style>
  <w:style w:type="character" w:customStyle="1" w:styleId="Heading3Char">
    <w:name w:val="Heading 3 Char"/>
    <w:link w:val="Heading3"/>
    <w:rsid w:val="00625EC1"/>
    <w:rPr>
      <w:rFonts w:asciiTheme="minorHAnsi" w:eastAsiaTheme="minorEastAsia" w:hAnsiTheme="minorHAnsi" w:cstheme="minorBidi"/>
      <w:b/>
      <w:color w:val="00A874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97"/>
    <w:pPr>
      <w:spacing w:after="0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00ED5"/>
    <w:rPr>
      <w:rFonts w:asciiTheme="minorHAnsi" w:eastAsiaTheme="minorEastAsia" w:hAnsiTheme="minorHAnsi" w:cstheme="minorBidi"/>
      <w:color w:val="00A874"/>
      <w:kern w:val="28"/>
      <w:sz w:val="48"/>
      <w:szCs w:val="22"/>
    </w:rPr>
  </w:style>
  <w:style w:type="character" w:customStyle="1" w:styleId="Heading2Char">
    <w:name w:val="Heading 2 Char"/>
    <w:link w:val="Heading2"/>
    <w:rsid w:val="00625EC1"/>
    <w:rPr>
      <w:rFonts w:asciiTheme="minorHAnsi" w:eastAsiaTheme="minorEastAsia" w:hAnsiTheme="minorHAnsi" w:cstheme="minorBidi"/>
      <w:b/>
      <w:color w:val="DD3C6B"/>
      <w:sz w:val="36"/>
      <w:szCs w:val="22"/>
    </w:rPr>
  </w:style>
  <w:style w:type="character" w:customStyle="1" w:styleId="Heading4Char">
    <w:name w:val="Heading 4 Char"/>
    <w:link w:val="Heading4"/>
    <w:rsid w:val="008F5E3A"/>
    <w:rPr>
      <w:rFonts w:asciiTheme="minorHAnsi" w:eastAsiaTheme="minorEastAsia" w:hAnsiTheme="minorHAnsi" w:cstheme="minorBidi"/>
      <w:szCs w:val="22"/>
    </w:rPr>
  </w:style>
  <w:style w:type="character" w:customStyle="1" w:styleId="Heading5Char">
    <w:name w:val="Heading 5 Char"/>
    <w:link w:val="Heading5"/>
    <w:rsid w:val="008F5E3A"/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link w:val="Heading6"/>
    <w:rsid w:val="008F5E3A"/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rsid w:val="008F5E3A"/>
    <w:rPr>
      <w:rFonts w:asciiTheme="minorHAnsi" w:eastAsiaTheme="minorEastAsia" w:hAnsiTheme="minorHAnsi" w:cstheme="minorBidi"/>
      <w:szCs w:val="22"/>
    </w:rPr>
  </w:style>
  <w:style w:type="character" w:customStyle="1" w:styleId="Heading8Char">
    <w:name w:val="Heading 8 Char"/>
    <w:link w:val="Heading8"/>
    <w:uiPriority w:val="9"/>
    <w:rsid w:val="00A606E7"/>
    <w:rPr>
      <w:rFonts w:asciiTheme="minorHAnsi" w:eastAsiaTheme="minorEastAsia" w:hAnsiTheme="minorHAnsi" w:cstheme="minorBidi"/>
      <w:b/>
      <w:szCs w:val="22"/>
    </w:rPr>
  </w:style>
  <w:style w:type="character" w:customStyle="1" w:styleId="Heading9Char">
    <w:name w:val="Heading 9 Char"/>
    <w:link w:val="Heading9"/>
    <w:uiPriority w:val="9"/>
    <w:rsid w:val="00A606E7"/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1C33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B22E3F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986F5F"/>
    <w:rPr>
      <w:rFonts w:asciiTheme="minorHAnsi" w:eastAsiaTheme="minorEastAsia" w:hAnsiTheme="minorHAnsi" w:cstheme="minorBidi"/>
      <w:szCs w:val="22"/>
      <w:lang w:eastAsia="en-US"/>
    </w:rPr>
  </w:style>
  <w:style w:type="paragraph" w:styleId="ListBullet">
    <w:name w:val="List Bullet"/>
    <w:basedOn w:val="Normal"/>
    <w:rsid w:val="004F2BDC"/>
    <w:pPr>
      <w:numPr>
        <w:numId w:val="1"/>
      </w:numPr>
      <w:spacing w:after="220"/>
    </w:pPr>
    <w:rPr>
      <w:rFonts w:ascii="Times New Roman" w:hAnsi="Times New Roman"/>
      <w:szCs w:val="24"/>
    </w:rPr>
  </w:style>
  <w:style w:type="paragraph" w:styleId="ListBullet2">
    <w:name w:val="List Bullet 2"/>
    <w:basedOn w:val="Normal"/>
    <w:rsid w:val="004F2BDC"/>
    <w:pPr>
      <w:numPr>
        <w:ilvl w:val="1"/>
        <w:numId w:val="1"/>
      </w:numPr>
      <w:spacing w:after="220"/>
    </w:pPr>
    <w:rPr>
      <w:rFonts w:ascii="Times New Roman" w:hAnsi="Times New Roman"/>
      <w:szCs w:val="24"/>
    </w:rPr>
  </w:style>
  <w:style w:type="paragraph" w:styleId="ListBullet3">
    <w:name w:val="List Bullet 3"/>
    <w:basedOn w:val="Normal"/>
    <w:rsid w:val="004F2BDC"/>
    <w:pPr>
      <w:numPr>
        <w:ilvl w:val="2"/>
        <w:numId w:val="1"/>
      </w:numPr>
      <w:spacing w:after="220"/>
    </w:pPr>
    <w:rPr>
      <w:rFonts w:ascii="Times New Roman" w:hAnsi="Times New Roman"/>
      <w:szCs w:val="24"/>
    </w:rPr>
  </w:style>
  <w:style w:type="paragraph" w:styleId="ListBullet4">
    <w:name w:val="List Bullet 4"/>
    <w:basedOn w:val="Normal"/>
    <w:rsid w:val="004F2BDC"/>
    <w:pPr>
      <w:numPr>
        <w:ilvl w:val="3"/>
        <w:numId w:val="1"/>
      </w:numPr>
      <w:spacing w:after="220"/>
    </w:pPr>
    <w:rPr>
      <w:rFonts w:ascii="Times New Roman" w:hAnsi="Times New Roman"/>
      <w:szCs w:val="24"/>
    </w:rPr>
  </w:style>
  <w:style w:type="paragraph" w:styleId="ListBullet5">
    <w:name w:val="List Bullet 5"/>
    <w:basedOn w:val="Normal"/>
    <w:rsid w:val="004F2BDC"/>
    <w:pPr>
      <w:numPr>
        <w:ilvl w:val="4"/>
        <w:numId w:val="1"/>
      </w:numPr>
      <w:spacing w:after="220"/>
    </w:pPr>
    <w:rPr>
      <w:rFonts w:ascii="Times New Roman" w:hAnsi="Times New Roman"/>
      <w:szCs w:val="24"/>
    </w:rPr>
  </w:style>
  <w:style w:type="paragraph" w:customStyle="1" w:styleId="Heading">
    <w:name w:val="Heading"/>
    <w:basedOn w:val="Normal"/>
    <w:next w:val="Normal"/>
    <w:rsid w:val="00EA0E31"/>
    <w:pPr>
      <w:keepLines/>
      <w:pageBreakBefore/>
    </w:pPr>
    <w:rPr>
      <w:color w:val="FF0000"/>
      <w:sz w:val="48"/>
      <w:lang w:eastAsia="en-US"/>
    </w:rPr>
  </w:style>
  <w:style w:type="character" w:styleId="Emphasis">
    <w:name w:val="Emphasis"/>
    <w:uiPriority w:val="20"/>
    <w:rsid w:val="00D6485F"/>
    <w:rPr>
      <w:i/>
      <w:iCs/>
    </w:rPr>
  </w:style>
  <w:style w:type="character" w:customStyle="1" w:styleId="FooterChar">
    <w:name w:val="Footer Char"/>
    <w:link w:val="Footer"/>
    <w:uiPriority w:val="99"/>
    <w:locked/>
    <w:rsid w:val="00986F5F"/>
    <w:rPr>
      <w:rFonts w:asciiTheme="minorHAnsi" w:eastAsiaTheme="minorEastAsia" w:hAnsiTheme="minorHAnsi" w:cstheme="minorBidi"/>
      <w:szCs w:val="22"/>
    </w:rPr>
  </w:style>
  <w:style w:type="paragraph" w:customStyle="1" w:styleId="Bullet1">
    <w:name w:val="Bullet 1"/>
    <w:basedOn w:val="Normal"/>
    <w:uiPriority w:val="99"/>
    <w:rsid w:val="00EE7FCE"/>
    <w:pPr>
      <w:spacing w:before="120"/>
    </w:pPr>
    <w:rPr>
      <w:rFonts w:eastAsia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97"/>
    <w:rPr>
      <w:rFonts w:ascii="Tahoma" w:eastAsiaTheme="minorEastAsia" w:hAnsi="Tahoma" w:cs="Tahoma"/>
      <w:sz w:val="16"/>
      <w:szCs w:val="16"/>
    </w:rPr>
  </w:style>
  <w:style w:type="character" w:customStyle="1" w:styleId="Bold">
    <w:name w:val="Bold"/>
    <w:uiPriority w:val="1"/>
    <w:qFormat/>
    <w:rsid w:val="00023E97"/>
    <w:rPr>
      <w:b/>
    </w:rPr>
  </w:style>
  <w:style w:type="numbering" w:customStyle="1" w:styleId="BulletList1">
    <w:name w:val="Bullet List 1"/>
    <w:basedOn w:val="NoList"/>
    <w:uiPriority w:val="99"/>
    <w:rsid w:val="00023E97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61D3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rsid w:val="008F5E3A"/>
  </w:style>
  <w:style w:type="character" w:customStyle="1" w:styleId="BodyTextChar">
    <w:name w:val="Body Text Char"/>
    <w:basedOn w:val="DefaultParagraphFont"/>
    <w:link w:val="BodyText"/>
    <w:rsid w:val="008F5E3A"/>
    <w:rPr>
      <w:rFonts w:asciiTheme="minorHAnsi" w:eastAsiaTheme="minorEastAsia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972E63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972E63"/>
    <w:rPr>
      <w:rFonts w:asciiTheme="minorHAnsi" w:eastAsiaTheme="minorEastAsia" w:hAnsiTheme="minorHAnsi" w:cstheme="minorBidi"/>
      <w:szCs w:val="22"/>
    </w:rPr>
  </w:style>
  <w:style w:type="paragraph" w:styleId="BodyTextFirstIndent">
    <w:name w:val="Body Text First Indent"/>
    <w:basedOn w:val="BodyText"/>
    <w:link w:val="BodyTextFirstIndentChar"/>
    <w:rsid w:val="00972E63"/>
    <w:pPr>
      <w:ind w:left="1701"/>
    </w:pPr>
  </w:style>
  <w:style w:type="character" w:customStyle="1" w:styleId="BodyTextFirstIndentChar">
    <w:name w:val="Body Text First Indent Char"/>
    <w:basedOn w:val="BodyTextChar"/>
    <w:link w:val="BodyTextFirstIndent"/>
    <w:rsid w:val="00972E63"/>
    <w:rPr>
      <w:rFonts w:asciiTheme="minorHAnsi" w:eastAsiaTheme="minorEastAsia" w:hAnsiTheme="minorHAnsi" w:cstheme="minorBidi"/>
      <w:szCs w:val="22"/>
    </w:rPr>
  </w:style>
  <w:style w:type="paragraph" w:styleId="BodyTextFirstIndent2">
    <w:name w:val="Body Text First Indent 2"/>
    <w:basedOn w:val="BodyTextIndent"/>
    <w:link w:val="BodyTextFirstIndent2Char"/>
    <w:rsid w:val="00972E63"/>
    <w:pPr>
      <w:ind w:left="2268"/>
    </w:pPr>
  </w:style>
  <w:style w:type="character" w:customStyle="1" w:styleId="BodyTextFirstIndent2Char">
    <w:name w:val="Body Text First Indent 2 Char"/>
    <w:basedOn w:val="BodyTextIndentChar"/>
    <w:link w:val="BodyTextFirstIndent2"/>
    <w:rsid w:val="00972E63"/>
    <w:rPr>
      <w:rFonts w:asciiTheme="minorHAnsi" w:eastAsiaTheme="minorEastAsia" w:hAnsiTheme="minorHAnsi" w:cstheme="minorBidi"/>
      <w:szCs w:val="22"/>
    </w:rPr>
  </w:style>
  <w:style w:type="paragraph" w:styleId="TOC1">
    <w:name w:val="toc 1"/>
    <w:basedOn w:val="Normal"/>
    <w:next w:val="Normal"/>
    <w:autoRedefine/>
    <w:uiPriority w:val="39"/>
    <w:rsid w:val="004C1A27"/>
    <w:pPr>
      <w:tabs>
        <w:tab w:val="right" w:leader="dot" w:pos="10194"/>
      </w:tabs>
      <w:spacing w:before="60" w:after="60"/>
      <w:ind w:left="567" w:hanging="56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C1A27"/>
    <w:pPr>
      <w:tabs>
        <w:tab w:val="right" w:leader="dot" w:pos="10194"/>
      </w:tabs>
      <w:spacing w:after="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EA0E3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EA0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62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2A8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5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mbudsman.gov.au/making-a-compla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%20Khoury\Desktop\Fred%20Khoury\Work\Private%20Work\Client%20Services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87376AADAF24F84D5307866B7C062" ma:contentTypeVersion="3" ma:contentTypeDescription="Create a new document." ma:contentTypeScope="" ma:versionID="5aa68b5b7c5f66df786d41b37df3e6af">
  <xsd:schema xmlns:xsd="http://www.w3.org/2001/XMLSchema" xmlns:xs="http://www.w3.org/2001/XMLSchema" xmlns:p="http://schemas.microsoft.com/office/2006/metadata/properties" xmlns:ns1="http://schemas.microsoft.com/sharepoint/v3" xmlns:ns2="e129b423-7e43-455b-bcf3-7c380df064f7" targetNamespace="http://schemas.microsoft.com/office/2006/metadata/properties" ma:root="true" ma:fieldsID="8a46866697e389f8162f4d3bbef8f4a3" ns1:_="" ns2:_="">
    <xsd:import namespace="http://schemas.microsoft.com/sharepoint/v3"/>
    <xsd:import namespace="e129b423-7e43-455b-bcf3-7c380df064f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b423-7e43-455b-bcf3-7c380df0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0ADE8-2C74-44AC-9AD4-ADC80F5B3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72BD8-7742-4873-ACD1-B5601F2C6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29b423-7e43-455b-bcf3-7c380df06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490C4-1AE8-440F-A515-430F7FB03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Services Agreement</Template>
  <TotalTime>268</TotalTime>
  <Pages>3</Pages>
  <Words>656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Benevolent Society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Khoury</dc:creator>
  <cp:lastModifiedBy>bozena zawisz</cp:lastModifiedBy>
  <cp:revision>37</cp:revision>
  <cp:lastPrinted>2018-01-19T23:22:00Z</cp:lastPrinted>
  <dcterms:created xsi:type="dcterms:W3CDTF">2023-10-01T19:47:00Z</dcterms:created>
  <dcterms:modified xsi:type="dcterms:W3CDTF">2023-10-02T12:27:00Z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0x0101000B387376AADAF24F84D5307866B7C062</vt:lpwstr>
  </property>
</Properties>
</file>